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105D1" w14:textId="0F85AB3A" w:rsidR="00CD7053" w:rsidRDefault="00CD7053" w:rsidP="00CD7053">
      <w:pPr>
        <w:pStyle w:val="3GPPHeader"/>
        <w:spacing w:after="60"/>
        <w:rPr>
          <w:rFonts w:ascii="Times New Roman" w:hAnsi="Times New Roman"/>
          <w:lang w:val="pt-BR"/>
        </w:rPr>
      </w:pPr>
      <w:r>
        <w:rPr>
          <w:bCs/>
          <w:szCs w:val="24"/>
        </w:rPr>
        <w:t>3GPP TSG-RAN WG2 Meeting #12</w:t>
      </w:r>
      <w:r w:rsidR="00917F2D">
        <w:rPr>
          <w:bCs/>
          <w:szCs w:val="24"/>
        </w:rPr>
        <w:t>2</w:t>
      </w:r>
      <w:r>
        <w:rPr>
          <w:rFonts w:ascii="Times New Roman" w:hAnsi="Times New Roman"/>
          <w:lang w:val="pt-BR"/>
        </w:rPr>
        <w:tab/>
      </w:r>
      <w:r w:rsidR="00C871EB" w:rsidRPr="00C871EB">
        <w:rPr>
          <w:rFonts w:ascii="Times New Roman" w:hAnsi="Times New Roman"/>
          <w:lang w:val="pt-BR"/>
        </w:rPr>
        <w:t>R2-2305632</w:t>
      </w:r>
    </w:p>
    <w:p w14:paraId="7E1908C0" w14:textId="77777777" w:rsidR="00CD7053" w:rsidRDefault="0096781C" w:rsidP="00CD7053">
      <w:pPr>
        <w:pStyle w:val="3GPPHeader"/>
        <w:rPr>
          <w:rFonts w:ascii="Times New Roman" w:hAnsi="Times New Roman"/>
        </w:rPr>
      </w:pPr>
      <w:r w:rsidRPr="0096781C">
        <w:rPr>
          <w:bCs/>
          <w:szCs w:val="24"/>
        </w:rPr>
        <w:t>Incheon, Korea, 22</w:t>
      </w:r>
      <w:r w:rsidRPr="0096781C">
        <w:rPr>
          <w:bCs/>
          <w:szCs w:val="24"/>
          <w:vertAlign w:val="superscript"/>
        </w:rPr>
        <w:t>th</w:t>
      </w:r>
      <w:r w:rsidRPr="0096781C">
        <w:rPr>
          <w:bCs/>
          <w:szCs w:val="24"/>
        </w:rPr>
        <w:t xml:space="preserve"> – 26</w:t>
      </w:r>
      <w:r w:rsidRPr="0096781C">
        <w:rPr>
          <w:bCs/>
          <w:szCs w:val="24"/>
          <w:vertAlign w:val="superscript"/>
        </w:rPr>
        <w:t>th</w:t>
      </w:r>
      <w:r w:rsidRPr="0096781C">
        <w:rPr>
          <w:bCs/>
          <w:szCs w:val="24"/>
        </w:rPr>
        <w:t xml:space="preserve"> May 2023 </w:t>
      </w:r>
      <w:r w:rsidR="00CD7053">
        <w:rPr>
          <w:rFonts w:eastAsia="MS Mincho" w:cs="Arial"/>
          <w:bCs/>
          <w:szCs w:val="24"/>
        </w:rPr>
        <w:t xml:space="preserve"> </w:t>
      </w:r>
      <w:r w:rsidR="00CD7053">
        <w:rPr>
          <w:rFonts w:eastAsia="MS Mincho"/>
          <w:bCs/>
          <w:szCs w:val="24"/>
        </w:rPr>
        <w:t xml:space="preserve">  </w:t>
      </w:r>
    </w:p>
    <w:p w14:paraId="2171A82F" w14:textId="77777777" w:rsidR="00CD4C7B" w:rsidRPr="00021049" w:rsidRDefault="00E7481A" w:rsidP="00737549">
      <w:pPr>
        <w:tabs>
          <w:tab w:val="left" w:pos="1985"/>
        </w:tabs>
        <w:ind w:left="1985" w:hanging="1985"/>
        <w:rPr>
          <w:rFonts w:cs="Arial"/>
          <w:b/>
          <w:bCs/>
          <w:sz w:val="24"/>
          <w:lang w:eastAsia="zh-CN"/>
        </w:rPr>
      </w:pPr>
      <w:r w:rsidRPr="0096781C">
        <w:rPr>
          <w:rFonts w:cs="Arial"/>
          <w:b/>
          <w:bCs/>
          <w:sz w:val="24"/>
          <w:lang w:eastAsia="zh-CN"/>
        </w:rPr>
        <w:t>Agenda</w:t>
      </w:r>
      <w:r w:rsidRPr="0096781C">
        <w:rPr>
          <w:rFonts w:cs="Arial" w:hint="eastAsia"/>
          <w:b/>
          <w:bCs/>
          <w:sz w:val="24"/>
          <w:lang w:eastAsia="zh-CN"/>
        </w:rPr>
        <w:t xml:space="preserve"> </w:t>
      </w:r>
      <w:r w:rsidR="003269ED" w:rsidRPr="0096781C">
        <w:rPr>
          <w:rFonts w:cs="Arial" w:hint="eastAsia"/>
          <w:b/>
          <w:bCs/>
          <w:sz w:val="24"/>
          <w:lang w:eastAsia="zh-CN"/>
        </w:rPr>
        <w:t>I</w:t>
      </w:r>
      <w:r w:rsidR="00CD4C7B" w:rsidRPr="0096781C">
        <w:rPr>
          <w:rFonts w:cs="Arial"/>
          <w:b/>
          <w:bCs/>
          <w:sz w:val="24"/>
          <w:lang w:eastAsia="zh-CN"/>
        </w:rPr>
        <w:t>tem:</w:t>
      </w:r>
      <w:r w:rsidR="00CD4C7B" w:rsidRPr="0096781C">
        <w:rPr>
          <w:rFonts w:cs="Arial"/>
          <w:b/>
          <w:bCs/>
          <w:sz w:val="24"/>
          <w:lang w:eastAsia="zh-CN"/>
        </w:rPr>
        <w:tab/>
      </w:r>
      <w:r w:rsidR="004921AF" w:rsidRPr="0096781C">
        <w:rPr>
          <w:rFonts w:cs="Arial"/>
          <w:b/>
          <w:bCs/>
          <w:sz w:val="24"/>
          <w:lang w:eastAsia="zh-CN"/>
        </w:rPr>
        <w:t>7.11.2.1</w:t>
      </w:r>
    </w:p>
    <w:p w14:paraId="204DE56C"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67672B9C" w14:textId="77777777"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E7224">
        <w:rPr>
          <w:rFonts w:cs="Arial"/>
          <w:b/>
          <w:bCs/>
          <w:sz w:val="24"/>
          <w:lang w:eastAsia="zh-CN"/>
        </w:rPr>
        <w:t>Discussion on</w:t>
      </w:r>
      <w:bookmarkStart w:id="2" w:name="_Hlk118276002"/>
      <w:r w:rsidR="004921AF">
        <w:rPr>
          <w:rFonts w:cs="Arial"/>
          <w:b/>
          <w:bCs/>
          <w:sz w:val="24"/>
          <w:lang w:eastAsia="zh-CN"/>
        </w:rPr>
        <w:t xml:space="preserve"> </w:t>
      </w:r>
      <w:r w:rsidR="00917F2D">
        <w:rPr>
          <w:rFonts w:cs="Arial" w:hint="eastAsia"/>
          <w:b/>
          <w:bCs/>
          <w:sz w:val="24"/>
          <w:lang w:eastAsia="zh-CN"/>
        </w:rPr>
        <w:t>multicast</w:t>
      </w:r>
      <w:r w:rsidR="00917F2D">
        <w:rPr>
          <w:rFonts w:cs="Arial"/>
          <w:b/>
          <w:bCs/>
          <w:sz w:val="24"/>
          <w:lang w:eastAsia="zh-CN"/>
        </w:rPr>
        <w:t xml:space="preserve"> </w:t>
      </w:r>
      <w:r w:rsidR="00917F2D">
        <w:rPr>
          <w:rFonts w:cs="Arial" w:hint="eastAsia"/>
          <w:b/>
          <w:bCs/>
          <w:sz w:val="24"/>
          <w:lang w:eastAsia="zh-CN"/>
        </w:rPr>
        <w:t>reception</w:t>
      </w:r>
      <w:r w:rsidR="00917F2D">
        <w:rPr>
          <w:rFonts w:cs="Arial"/>
          <w:b/>
          <w:bCs/>
          <w:sz w:val="24"/>
          <w:lang w:eastAsia="zh-CN"/>
        </w:rPr>
        <w:t xml:space="preserve"> </w:t>
      </w:r>
      <w:r w:rsidR="00917F2D">
        <w:rPr>
          <w:rFonts w:cs="Arial" w:hint="eastAsia"/>
          <w:b/>
          <w:bCs/>
          <w:sz w:val="24"/>
          <w:lang w:eastAsia="zh-CN"/>
        </w:rPr>
        <w:t>in</w:t>
      </w:r>
      <w:r w:rsidR="00F07166">
        <w:rPr>
          <w:rFonts w:cs="Arial"/>
          <w:b/>
          <w:bCs/>
          <w:sz w:val="24"/>
          <w:lang w:eastAsia="zh-CN"/>
        </w:rPr>
        <w:t xml:space="preserve"> </w:t>
      </w:r>
      <w:r w:rsidR="00917F2D">
        <w:rPr>
          <w:rFonts w:cs="Arial" w:hint="eastAsia"/>
          <w:b/>
          <w:bCs/>
          <w:sz w:val="24"/>
          <w:lang w:eastAsia="zh-CN"/>
        </w:rPr>
        <w:t>RRC_INACTIVE</w:t>
      </w:r>
      <w:r w:rsidR="00C050E5">
        <w:rPr>
          <w:rFonts w:cs="Arial"/>
          <w:b/>
          <w:bCs/>
          <w:sz w:val="24"/>
          <w:lang w:eastAsia="zh-CN"/>
        </w:rPr>
        <w:t xml:space="preserve"> </w:t>
      </w:r>
      <w:r w:rsidR="00C050E5">
        <w:rPr>
          <w:rFonts w:cs="Arial" w:hint="eastAsia"/>
          <w:b/>
          <w:bCs/>
          <w:sz w:val="24"/>
          <w:lang w:eastAsia="zh-CN"/>
        </w:rPr>
        <w:t>CP</w:t>
      </w:r>
      <w:r w:rsidR="00C050E5">
        <w:rPr>
          <w:rFonts w:cs="Arial"/>
          <w:b/>
          <w:bCs/>
          <w:sz w:val="24"/>
          <w:lang w:eastAsia="zh-CN"/>
        </w:rPr>
        <w:t xml:space="preserve"> </w:t>
      </w:r>
      <w:r w:rsidR="00F07166">
        <w:rPr>
          <w:rFonts w:cs="Arial" w:hint="eastAsia"/>
          <w:b/>
          <w:bCs/>
          <w:sz w:val="24"/>
          <w:lang w:eastAsia="zh-CN"/>
        </w:rPr>
        <w:t>issues</w:t>
      </w:r>
    </w:p>
    <w:bookmarkEnd w:id="0"/>
    <w:bookmarkEnd w:id="1"/>
    <w:bookmarkEnd w:id="2"/>
    <w:p w14:paraId="7C00F588"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4BD857E5" w14:textId="77777777" w:rsidR="00AD34D0" w:rsidRDefault="0056573F" w:rsidP="00B63E1C">
      <w:pPr>
        <w:pStyle w:val="1"/>
      </w:pPr>
      <w:r w:rsidRPr="00727D3A">
        <w:t>Introduction</w:t>
      </w:r>
    </w:p>
    <w:p w14:paraId="45B0BED6" w14:textId="77777777" w:rsidR="00BA4990" w:rsidRPr="00E17155" w:rsidRDefault="00BA4990" w:rsidP="00BC2439">
      <w:pPr>
        <w:overflowPunct w:val="0"/>
        <w:autoSpaceDE w:val="0"/>
        <w:autoSpaceDN w:val="0"/>
        <w:adjustRightInd w:val="0"/>
        <w:spacing w:before="240"/>
        <w:jc w:val="left"/>
        <w:textAlignment w:val="baseline"/>
        <w:rPr>
          <w:rFonts w:ascii="Times New Roman" w:eastAsia="宋体" w:hAnsi="Times New Roman"/>
          <w:lang w:eastAsia="zh-CN"/>
        </w:rPr>
      </w:pPr>
      <w:r w:rsidRPr="00E17155">
        <w:rPr>
          <w:rFonts w:ascii="Times New Roman" w:eastAsia="宋体" w:hAnsi="Times New Roman" w:hint="eastAsia"/>
          <w:lang w:eastAsia="zh-CN"/>
        </w:rPr>
        <w:t>I</w:t>
      </w:r>
      <w:r w:rsidRPr="00E17155">
        <w:rPr>
          <w:rFonts w:ascii="Times New Roman" w:eastAsia="宋体" w:hAnsi="Times New Roman"/>
          <w:lang w:eastAsia="zh-CN"/>
        </w:rPr>
        <w:t>n last meeting, service continuity issues were discussed, following are the agreements</w:t>
      </w:r>
      <w:r w:rsidR="00217154">
        <w:rPr>
          <w:rFonts w:ascii="Times New Roman" w:eastAsia="宋体" w:hAnsi="Times New Roman"/>
          <w:lang w:eastAsia="zh-CN"/>
        </w:rPr>
        <w:t xml:space="preserve"> [1]</w:t>
      </w:r>
      <w:r w:rsidRPr="00E17155">
        <w:rPr>
          <w:rFonts w:ascii="Times New Roman" w:eastAsia="宋体" w:hAnsi="Times New Roman"/>
          <w:lang w:eastAsia="zh-CN"/>
        </w:rPr>
        <w:t>:</w:t>
      </w:r>
    </w:p>
    <w:tbl>
      <w:tblPr>
        <w:tblStyle w:val="af5"/>
        <w:tblW w:w="0" w:type="auto"/>
        <w:tblLook w:val="04A0" w:firstRow="1" w:lastRow="0" w:firstColumn="1" w:lastColumn="0" w:noHBand="0" w:noVBand="1"/>
      </w:tblPr>
      <w:tblGrid>
        <w:gridCol w:w="9631"/>
      </w:tblGrid>
      <w:tr w:rsidR="00BA4990" w14:paraId="3AB70209" w14:textId="77777777" w:rsidTr="00BA4990">
        <w:tc>
          <w:tcPr>
            <w:tcW w:w="9631" w:type="dxa"/>
          </w:tcPr>
          <w:p w14:paraId="2895FEFF" w14:textId="77777777" w:rsidR="00BA4990" w:rsidRPr="00FC57B0" w:rsidRDefault="00BA4990" w:rsidP="00BA4990">
            <w:pPr>
              <w:pStyle w:val="Agreement"/>
              <w:tabs>
                <w:tab w:val="clear" w:pos="1619"/>
                <w:tab w:val="num" w:pos="7655"/>
              </w:tabs>
              <w:ind w:left="1560"/>
            </w:pPr>
            <w:r w:rsidRPr="00FC57B0">
              <w:t>Similar to Rel-17 broadcast reception procedure, UE acquires new SIB and multicast MCCH to get PTM configuration after cell reselection.</w:t>
            </w:r>
          </w:p>
          <w:p w14:paraId="1D643BA7" w14:textId="77777777" w:rsidR="00BA4990" w:rsidRPr="00FC57B0" w:rsidRDefault="00BA4990" w:rsidP="00BA4990">
            <w:pPr>
              <w:pStyle w:val="Agreement"/>
              <w:tabs>
                <w:tab w:val="clear" w:pos="1619"/>
                <w:tab w:val="num" w:pos="7655"/>
              </w:tabs>
              <w:ind w:left="1560"/>
            </w:pPr>
            <w:r w:rsidRPr="00FC57B0">
              <w:t>When a UE reselects to a cell for which PTM configuration is not available in multicast MCCH, the UE initiates RRC resumption procedure for an active multicast session it is interested to receive or continue receiving.</w:t>
            </w:r>
          </w:p>
          <w:p w14:paraId="2951464B" w14:textId="77777777" w:rsidR="00BA4990" w:rsidRPr="00FC57B0" w:rsidRDefault="00BA4990" w:rsidP="00BA4990">
            <w:pPr>
              <w:pStyle w:val="Agreement"/>
              <w:tabs>
                <w:tab w:val="clear" w:pos="1619"/>
                <w:tab w:val="num" w:pos="7655"/>
              </w:tabs>
              <w:ind w:left="1560"/>
            </w:pPr>
            <w:r w:rsidRPr="00FC57B0">
              <w:t>UE may trigger RRC connection resumption if the reception quality of the multicast data is below a configured threshold, FFS how to specify the threshold/reception quality.</w:t>
            </w:r>
          </w:p>
          <w:p w14:paraId="2E026FCF" w14:textId="77777777" w:rsidR="00BA4990" w:rsidRPr="00FC57B0" w:rsidRDefault="00BA4990" w:rsidP="00BA4990">
            <w:pPr>
              <w:pStyle w:val="Doc-text2"/>
              <w:ind w:left="0" w:firstLine="0"/>
            </w:pPr>
          </w:p>
          <w:p w14:paraId="2E881365" w14:textId="77777777" w:rsidR="00BA4990" w:rsidRPr="00FC57B0" w:rsidRDefault="00BA4990" w:rsidP="00BA4990">
            <w:pPr>
              <w:pStyle w:val="Agreement"/>
              <w:tabs>
                <w:tab w:val="clear" w:pos="1619"/>
                <w:tab w:val="num" w:pos="7655"/>
              </w:tabs>
              <w:ind w:left="1560"/>
            </w:pPr>
            <w:r w:rsidRPr="00FC57B0">
              <w:t>Frequency prioritization may be provided to the UE for cell reselection for multicast reception in RRC_INACTIVE, detailed mechanism on how to identify the frequency info (e.g., SAI, USD, or frequency info directly provided by network) is FFS.</w:t>
            </w:r>
          </w:p>
          <w:p w14:paraId="355CD033" w14:textId="77777777" w:rsidR="00BA4990" w:rsidRPr="00FC57B0" w:rsidRDefault="00BA4990" w:rsidP="00BA4990">
            <w:pPr>
              <w:pStyle w:val="Agreement"/>
              <w:tabs>
                <w:tab w:val="clear" w:pos="1619"/>
                <w:tab w:val="num" w:pos="7655"/>
              </w:tabs>
              <w:ind w:left="1560"/>
            </w:pPr>
            <w:r w:rsidRPr="00FC57B0">
              <w:t>No need to define a mechanism other than the frequency prioritization, i.e., per cell based prioritization in cell re-selection, to help UE choose the right cell to camp on.</w:t>
            </w:r>
          </w:p>
          <w:p w14:paraId="44AC0B72" w14:textId="77777777" w:rsidR="00BA4990" w:rsidRPr="00FC57B0" w:rsidRDefault="00BA4990" w:rsidP="00BA4990">
            <w:pPr>
              <w:pStyle w:val="Agreement"/>
              <w:tabs>
                <w:tab w:val="clear" w:pos="1619"/>
                <w:tab w:val="num" w:pos="7655"/>
              </w:tabs>
              <w:ind w:left="1560"/>
            </w:pPr>
            <w:r w:rsidRPr="00FC57B0">
              <w:t>The neighbor cell list mechanism for multicast reception in RRC_INACTIVE may be configured e.g. it can be used by UE to resume RRC connection if service is not available in the re-selected cell by NCL, without reading MCCH in the re-selected cell, in some aspects similar to Rel-17 NCL mechanism in MBS broadcast.</w:t>
            </w:r>
          </w:p>
          <w:p w14:paraId="173FE2DE" w14:textId="77777777" w:rsidR="00BA4990" w:rsidRPr="00FC57B0" w:rsidRDefault="00BA4990" w:rsidP="00BA4990">
            <w:pPr>
              <w:pStyle w:val="Agreement"/>
              <w:tabs>
                <w:tab w:val="clear" w:pos="1619"/>
                <w:tab w:val="num" w:pos="7655"/>
              </w:tabs>
              <w:ind w:left="1560"/>
              <w:rPr>
                <w:lang w:val="en-US" w:eastAsia="zh-CN"/>
              </w:rPr>
            </w:pPr>
            <w:r w:rsidRPr="00FC57B0">
              <w:rPr>
                <w:rFonts w:hint="eastAsia"/>
                <w:lang w:val="en-US" w:eastAsia="zh-CN"/>
              </w:rPr>
              <w:t>A "special UE" identified by MBS assistance information from 5GC can be released to RRC_INACTIVE (e.g., when the session is deactivated). FFS how can network enable such UE to resume to RRC_CONNECTED upon session activation</w:t>
            </w:r>
          </w:p>
          <w:p w14:paraId="08EF18F2" w14:textId="77777777" w:rsidR="00BA4990" w:rsidRPr="00FC57B0" w:rsidRDefault="00BA4990" w:rsidP="00BA4990">
            <w:pPr>
              <w:pStyle w:val="Agreement"/>
              <w:tabs>
                <w:tab w:val="clear" w:pos="1619"/>
                <w:tab w:val="num" w:pos="7655"/>
              </w:tabs>
              <w:ind w:left="1560"/>
              <w:rPr>
                <w:lang w:val="en-US" w:eastAsia="zh-CN"/>
              </w:rPr>
            </w:pPr>
            <w:r w:rsidRPr="00FC57B0">
              <w:rPr>
                <w:rFonts w:hint="eastAsia"/>
                <w:lang w:val="en-US" w:eastAsia="zh-CN"/>
              </w:rPr>
              <w:t>Rel-18 UE can stay in RRC_INACTIVE a nd start monitoring corresponding G-RNTI upon an enhanced group paging (e.g., upon session activation or data transmission resumed). Details FFS.</w:t>
            </w:r>
          </w:p>
          <w:p w14:paraId="579CBB87" w14:textId="77777777" w:rsidR="00BA4990" w:rsidRPr="00FC57B0" w:rsidRDefault="00BA4990" w:rsidP="00BA4990">
            <w:pPr>
              <w:pStyle w:val="Agreement"/>
              <w:tabs>
                <w:tab w:val="clear" w:pos="1619"/>
                <w:tab w:val="num" w:pos="7655"/>
              </w:tabs>
              <w:ind w:left="1560"/>
              <w:rPr>
                <w:lang w:val="en-US" w:eastAsia="zh-CN"/>
              </w:rPr>
            </w:pPr>
            <w:r w:rsidRPr="00FC57B0">
              <w:rPr>
                <w:rFonts w:hint="eastAsia"/>
                <w:lang w:val="en-US" w:eastAsia="zh-CN"/>
              </w:rPr>
              <w:t>For one UE already in RRC_INACTIVE, it can stay in RRC_INACTIVE and stop monitoring corresponding G-RNTI upon events like session deactivation/temporary no data.</w:t>
            </w:r>
          </w:p>
          <w:p w14:paraId="32D30C0D" w14:textId="77777777" w:rsidR="00BA4990" w:rsidRPr="00FC57B0" w:rsidRDefault="00BA4990" w:rsidP="00BA4990">
            <w:pPr>
              <w:pStyle w:val="Agreement"/>
              <w:tabs>
                <w:tab w:val="clear" w:pos="1619"/>
                <w:tab w:val="num" w:pos="7655"/>
              </w:tabs>
              <w:ind w:left="1560"/>
              <w:rPr>
                <w:lang w:val="en-US" w:eastAsia="zh-CN"/>
              </w:rPr>
            </w:pPr>
            <w:r w:rsidRPr="00FC57B0">
              <w:rPr>
                <w:rFonts w:hint="eastAsia"/>
                <w:lang w:val="en-US" w:eastAsia="zh-CN"/>
              </w:rPr>
              <w:t>FFS which option to take: enhanced group paging or enhanced MCCH, to enable Rel-18 UE to stay in RRC_INACTIVE and stop monitoring corresponding G-RNTI upon events like session deactivation/temporary no data.</w:t>
            </w:r>
          </w:p>
          <w:p w14:paraId="658218AD" w14:textId="77777777" w:rsidR="00BA4990" w:rsidRPr="00FC57B0" w:rsidRDefault="00BA4990" w:rsidP="00BA4990">
            <w:pPr>
              <w:pStyle w:val="Agreement"/>
              <w:tabs>
                <w:tab w:val="clear" w:pos="1619"/>
                <w:tab w:val="num" w:pos="7655"/>
              </w:tabs>
              <w:ind w:left="1560"/>
              <w:rPr>
                <w:lang w:val="en-US" w:eastAsia="zh-CN"/>
              </w:rPr>
            </w:pPr>
            <w:r w:rsidRPr="00FC57B0">
              <w:rPr>
                <w:rFonts w:hint="eastAsia"/>
                <w:lang w:val="en-US" w:eastAsia="zh-CN"/>
              </w:rPr>
              <w:t xml:space="preserve">No additional enhancement (with regard to enhancements made for </w:t>
            </w:r>
            <w:r w:rsidRPr="00FC57B0">
              <w:rPr>
                <w:rFonts w:hint="eastAsia"/>
                <w:lang w:val="en-US" w:eastAsia="zh-CN"/>
              </w:rPr>
              <w:t>‘</w:t>
            </w:r>
            <w:r w:rsidRPr="00FC57B0">
              <w:rPr>
                <w:rFonts w:hint="eastAsia"/>
                <w:lang w:val="en-US" w:eastAsia="zh-CN"/>
              </w:rPr>
              <w:t>deactivation/temp no data</w:t>
            </w:r>
            <w:r w:rsidRPr="00FC57B0">
              <w:rPr>
                <w:rFonts w:hint="eastAsia"/>
                <w:lang w:val="en-US" w:eastAsia="zh-CN"/>
              </w:rPr>
              <w:t>’</w:t>
            </w:r>
            <w:r w:rsidRPr="00FC57B0">
              <w:rPr>
                <w:rFonts w:hint="eastAsia"/>
                <w:lang w:val="en-US" w:eastAsia="zh-CN"/>
              </w:rPr>
              <w:t>) is needed specifically for enabling UE to stay in RRC_INACTIVE and stop monitoring corresponding G-RNTI upon session release.</w:t>
            </w:r>
          </w:p>
          <w:p w14:paraId="4AF98967" w14:textId="77777777" w:rsidR="00BA4990" w:rsidRPr="00FC57B0" w:rsidRDefault="00BA4990" w:rsidP="00BA4990">
            <w:pPr>
              <w:pStyle w:val="Agreement"/>
              <w:tabs>
                <w:tab w:val="clear" w:pos="1619"/>
                <w:tab w:val="num" w:pos="7655"/>
              </w:tabs>
              <w:ind w:left="1560"/>
              <w:rPr>
                <w:lang w:val="en-US" w:eastAsia="zh-CN"/>
              </w:rPr>
            </w:pPr>
            <w:r w:rsidRPr="00FC57B0">
              <w:rPr>
                <w:rFonts w:hint="eastAsia"/>
                <w:lang w:val="en-US" w:eastAsia="zh-CN"/>
              </w:rPr>
              <w:t xml:space="preserve">Legacy group paging (i.e., Rel-17 group paging) can be used to resume UE to </w:t>
            </w:r>
            <w:r w:rsidRPr="00FC57B0">
              <w:rPr>
                <w:rFonts w:hint="eastAsia"/>
                <w:lang w:val="en-US" w:eastAsia="zh-CN"/>
              </w:rPr>
              <w:lastRenderedPageBreak/>
              <w:t>RRC_CONNECTED state.</w:t>
            </w:r>
          </w:p>
          <w:p w14:paraId="6219051D" w14:textId="77777777" w:rsidR="00BA4990" w:rsidRPr="00FC57B0" w:rsidRDefault="00BA4990" w:rsidP="00BA4990">
            <w:pPr>
              <w:pStyle w:val="Agreement"/>
              <w:tabs>
                <w:tab w:val="clear" w:pos="1619"/>
                <w:tab w:val="num" w:pos="7655"/>
              </w:tabs>
              <w:ind w:left="1560"/>
              <w:rPr>
                <w:lang w:val="en-US" w:eastAsia="zh-CN"/>
              </w:rPr>
            </w:pPr>
            <w:r w:rsidRPr="00FC57B0">
              <w:rPr>
                <w:rFonts w:hint="eastAsia"/>
                <w:lang w:val="en-US" w:eastAsia="zh-CN"/>
              </w:rPr>
              <w:t xml:space="preserve">UE-specific paging (i.e. PagingRecordList) can be used to move specific </w:t>
            </w:r>
            <w:r w:rsidRPr="00FC57B0">
              <w:rPr>
                <w:lang w:val="en-US" w:eastAsia="zh-CN"/>
              </w:rPr>
              <w:t xml:space="preserve">MBS multicast </w:t>
            </w:r>
            <w:r w:rsidRPr="00FC57B0">
              <w:rPr>
                <w:rFonts w:hint="eastAsia"/>
                <w:lang w:val="en-US" w:eastAsia="zh-CN"/>
              </w:rPr>
              <w:t>UE(s) to RRC_CONNECTED</w:t>
            </w:r>
            <w:r w:rsidRPr="00FC57B0">
              <w:rPr>
                <w:lang w:val="en-US" w:eastAsia="zh-CN"/>
              </w:rPr>
              <w:t xml:space="preserve"> (i.e. legacy UE behavior)</w:t>
            </w:r>
            <w:r w:rsidRPr="00FC57B0">
              <w:rPr>
                <w:rFonts w:hint="eastAsia"/>
                <w:lang w:val="en-US" w:eastAsia="zh-CN"/>
              </w:rPr>
              <w:t>.</w:t>
            </w:r>
          </w:p>
          <w:p w14:paraId="74E61B6C" w14:textId="77777777" w:rsidR="00BA4990" w:rsidRPr="00BA4990" w:rsidRDefault="00BA4990" w:rsidP="00BA4990">
            <w:pPr>
              <w:pStyle w:val="Agreement"/>
              <w:tabs>
                <w:tab w:val="clear" w:pos="1619"/>
                <w:tab w:val="num" w:pos="7655"/>
              </w:tabs>
              <w:ind w:left="1560"/>
              <w:rPr>
                <w:lang w:val="en-US" w:eastAsia="zh-CN"/>
              </w:rPr>
            </w:pPr>
            <w:r w:rsidRPr="00FC57B0">
              <w:rPr>
                <w:lang w:val="en-US" w:eastAsia="zh-CN"/>
              </w:rPr>
              <w:t>When both enhanced group paging and unicast paging are received by the UE (and targeted for this UE), the UE follows unicast Paging and goes to RRC CONNECTED.</w:t>
            </w:r>
          </w:p>
        </w:tc>
      </w:tr>
    </w:tbl>
    <w:p w14:paraId="5B4CB1B3" w14:textId="77777777" w:rsidR="00F01C58" w:rsidRDefault="00F01C58" w:rsidP="00F01C58">
      <w:pPr>
        <w:overflowPunct w:val="0"/>
        <w:autoSpaceDE w:val="0"/>
        <w:autoSpaceDN w:val="0"/>
        <w:adjustRightInd w:val="0"/>
        <w:spacing w:before="240"/>
        <w:jc w:val="left"/>
        <w:textAlignment w:val="baseline"/>
        <w:rPr>
          <w:rFonts w:ascii="Times New Roman" w:eastAsia="宋体" w:hAnsi="Times New Roman"/>
          <w:lang w:eastAsia="zh-CN"/>
        </w:rPr>
      </w:pPr>
      <w:r w:rsidRPr="00E17155">
        <w:rPr>
          <w:rFonts w:ascii="Times New Roman" w:eastAsia="宋体" w:hAnsi="Times New Roman"/>
          <w:lang w:eastAsia="zh-CN"/>
        </w:rPr>
        <w:lastRenderedPageBreak/>
        <w:t xml:space="preserve">In this contribution, we provide our view on the </w:t>
      </w:r>
      <w:r>
        <w:rPr>
          <w:rFonts w:ascii="Times New Roman" w:eastAsia="宋体" w:hAnsi="Times New Roman"/>
          <w:lang w:eastAsia="zh-CN"/>
        </w:rPr>
        <w:t xml:space="preserve">following </w:t>
      </w:r>
      <w:r w:rsidRPr="00E17155">
        <w:rPr>
          <w:rFonts w:ascii="Times New Roman" w:eastAsia="宋体" w:hAnsi="Times New Roman"/>
          <w:lang w:eastAsia="zh-CN"/>
        </w:rPr>
        <w:t>remaining open issues</w:t>
      </w:r>
      <w:r>
        <w:rPr>
          <w:rFonts w:ascii="Times New Roman" w:eastAsia="宋体" w:hAnsi="Times New Roman"/>
          <w:lang w:eastAsia="zh-CN"/>
        </w:rPr>
        <w:t xml:space="preserve"> of CP design:</w:t>
      </w:r>
    </w:p>
    <w:p w14:paraId="284A15BE" w14:textId="77777777" w:rsidR="00F01C58" w:rsidRDefault="00F01C58" w:rsidP="00F01C58">
      <w:pPr>
        <w:pStyle w:val="af2"/>
        <w:numPr>
          <w:ilvl w:val="0"/>
          <w:numId w:val="34"/>
        </w:numPr>
        <w:overflowPunct w:val="0"/>
        <w:autoSpaceDE w:val="0"/>
        <w:autoSpaceDN w:val="0"/>
        <w:adjustRightInd w:val="0"/>
        <w:spacing w:before="240"/>
        <w:jc w:val="left"/>
        <w:textAlignment w:val="baseline"/>
        <w:rPr>
          <w:rFonts w:ascii="Times New Roman" w:eastAsia="宋体" w:hAnsi="Times New Roman"/>
          <w:lang w:eastAsia="zh-CN"/>
        </w:rPr>
      </w:pPr>
      <w:r w:rsidRPr="00163B35">
        <w:rPr>
          <w:rFonts w:ascii="Times New Roman" w:eastAsia="宋体" w:hAnsi="Times New Roman"/>
          <w:lang w:eastAsia="zh-CN"/>
        </w:rPr>
        <w:t>Frequency prioritization and neighbour cell list mechanism</w:t>
      </w:r>
    </w:p>
    <w:p w14:paraId="3D30DB36" w14:textId="77777777" w:rsidR="00F01C58" w:rsidRDefault="00F01C58" w:rsidP="00F01C58">
      <w:pPr>
        <w:pStyle w:val="af2"/>
        <w:numPr>
          <w:ilvl w:val="0"/>
          <w:numId w:val="34"/>
        </w:num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R</w:t>
      </w:r>
      <w:r>
        <w:rPr>
          <w:rFonts w:ascii="Times New Roman" w:eastAsia="宋体" w:hAnsi="Times New Roman"/>
          <w:lang w:eastAsia="zh-CN"/>
        </w:rPr>
        <w:t>RC Resume scenarios</w:t>
      </w:r>
    </w:p>
    <w:p w14:paraId="16568182" w14:textId="77777777" w:rsidR="00F01C58" w:rsidRDefault="00F01C58" w:rsidP="00F01C58">
      <w:pPr>
        <w:pStyle w:val="af2"/>
        <w:numPr>
          <w:ilvl w:val="0"/>
          <w:numId w:val="34"/>
        </w:num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P</w:t>
      </w:r>
      <w:r>
        <w:rPr>
          <w:rFonts w:ascii="Times New Roman" w:eastAsia="宋体" w:hAnsi="Times New Roman"/>
          <w:lang w:eastAsia="zh-CN"/>
        </w:rPr>
        <w:t>TM configuration</w:t>
      </w:r>
    </w:p>
    <w:p w14:paraId="0FB3185E" w14:textId="77777777" w:rsidR="00F01C58" w:rsidRDefault="00F01C58" w:rsidP="00F01C58">
      <w:pPr>
        <w:pStyle w:val="af2"/>
        <w:numPr>
          <w:ilvl w:val="0"/>
          <w:numId w:val="34"/>
        </w:num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Notification mechanism including PTM change notification, session deactivation notification and special UE handling</w:t>
      </w:r>
    </w:p>
    <w:p w14:paraId="64BA9434" w14:textId="77777777" w:rsidR="00F01C58" w:rsidRPr="00B13012" w:rsidRDefault="00F01C58" w:rsidP="00F01C58">
      <w:pPr>
        <w:pStyle w:val="af2"/>
        <w:numPr>
          <w:ilvl w:val="0"/>
          <w:numId w:val="34"/>
        </w:numPr>
        <w:overflowPunct w:val="0"/>
        <w:autoSpaceDE w:val="0"/>
        <w:autoSpaceDN w:val="0"/>
        <w:adjustRightInd w:val="0"/>
        <w:spacing w:before="240"/>
        <w:jc w:val="left"/>
        <w:textAlignment w:val="baseline"/>
        <w:rPr>
          <w:rFonts w:ascii="Times New Roman" w:eastAsia="宋体" w:hAnsi="Times New Roman" w:hint="eastAsia"/>
          <w:lang w:eastAsia="zh-CN"/>
        </w:rPr>
      </w:pPr>
      <w:r>
        <w:rPr>
          <w:rFonts w:ascii="Times New Roman" w:eastAsia="宋体" w:hAnsi="Times New Roman" w:hint="eastAsia"/>
          <w:lang w:eastAsia="zh-CN"/>
        </w:rPr>
        <w:t>I</w:t>
      </w:r>
      <w:r>
        <w:rPr>
          <w:rFonts w:ascii="Times New Roman" w:eastAsia="宋体" w:hAnsi="Times New Roman"/>
          <w:lang w:eastAsia="zh-CN"/>
        </w:rPr>
        <w:t xml:space="preserve">nactive UE join </w:t>
      </w:r>
    </w:p>
    <w:p w14:paraId="756D2768" w14:textId="77777777" w:rsidR="00C050E5" w:rsidRDefault="00933186" w:rsidP="00C050E5">
      <w:pPr>
        <w:pStyle w:val="1"/>
        <w:rPr>
          <w:lang w:eastAsia="zh-CN"/>
        </w:rPr>
      </w:pPr>
      <w:r>
        <w:rPr>
          <w:lang w:eastAsia="zh-CN"/>
        </w:rPr>
        <w:t>Discussion</w:t>
      </w:r>
      <w:bookmarkStart w:id="3" w:name="_Hlk110416859"/>
    </w:p>
    <w:p w14:paraId="778DCA0C" w14:textId="77777777" w:rsidR="00EA0718" w:rsidRDefault="00C050E5" w:rsidP="005A0839">
      <w:pPr>
        <w:pStyle w:val="2"/>
        <w:ind w:left="567" w:hanging="567"/>
      </w:pPr>
      <w:r>
        <w:rPr>
          <w:rFonts w:hint="eastAsia"/>
        </w:rPr>
        <w:t>Service</w:t>
      </w:r>
      <w:r>
        <w:t xml:space="preserve"> </w:t>
      </w:r>
      <w:r>
        <w:rPr>
          <w:rFonts w:hint="eastAsia"/>
        </w:rPr>
        <w:t>continuity</w:t>
      </w:r>
    </w:p>
    <w:p w14:paraId="158D2593" w14:textId="77777777" w:rsidR="00C050E5" w:rsidRDefault="00C050E5" w:rsidP="008D416B">
      <w:pPr>
        <w:pStyle w:val="3"/>
      </w:pPr>
      <w:r>
        <w:t>F</w:t>
      </w:r>
      <w:r>
        <w:rPr>
          <w:rFonts w:hint="eastAsia"/>
        </w:rPr>
        <w:t>requency</w:t>
      </w:r>
      <w:r>
        <w:t xml:space="preserve"> </w:t>
      </w:r>
      <w:r>
        <w:rPr>
          <w:rFonts w:hint="eastAsia"/>
        </w:rPr>
        <w:t>priori</w:t>
      </w:r>
      <w:r w:rsidR="00A77CA2">
        <w:rPr>
          <w:rFonts w:hint="eastAsia"/>
        </w:rPr>
        <w:t>tization</w:t>
      </w:r>
      <w:r w:rsidR="00A77CA2">
        <w:t xml:space="preserve"> </w:t>
      </w:r>
      <w:r w:rsidR="008D416B">
        <w:t xml:space="preserve">and neighbour cell list </w:t>
      </w:r>
      <w:r w:rsidR="00A77CA2">
        <w:rPr>
          <w:rFonts w:hint="eastAsia"/>
        </w:rPr>
        <w:t>mechanism</w:t>
      </w:r>
    </w:p>
    <w:p w14:paraId="62E72B94" w14:textId="77777777" w:rsidR="008D416B" w:rsidRDefault="008D416B" w:rsidP="008D416B">
      <w:pPr>
        <w:overflowPunct w:val="0"/>
        <w:autoSpaceDE w:val="0"/>
        <w:autoSpaceDN w:val="0"/>
        <w:adjustRightInd w:val="0"/>
        <w:spacing w:before="240"/>
        <w:jc w:val="left"/>
        <w:textAlignment w:val="baseline"/>
        <w:rPr>
          <w:rFonts w:ascii="Times New Roman" w:eastAsia="宋体" w:hAnsi="Times New Roman"/>
          <w:lang w:eastAsia="zh-CN"/>
        </w:rPr>
      </w:pPr>
      <w:r w:rsidRPr="008D416B">
        <w:rPr>
          <w:rFonts w:ascii="Times New Roman" w:eastAsia="宋体" w:hAnsi="Times New Roman" w:hint="eastAsia"/>
          <w:lang w:eastAsia="zh-CN"/>
        </w:rPr>
        <w:t>In</w:t>
      </w:r>
      <w:r w:rsidRPr="008D416B">
        <w:rPr>
          <w:rFonts w:ascii="Times New Roman" w:eastAsia="宋体" w:hAnsi="Times New Roman"/>
          <w:lang w:eastAsia="zh-CN"/>
        </w:rPr>
        <w:t xml:space="preserve"> </w:t>
      </w:r>
      <w:r w:rsidRPr="008D416B">
        <w:rPr>
          <w:rFonts w:ascii="Times New Roman" w:eastAsia="宋体" w:hAnsi="Times New Roman" w:hint="eastAsia"/>
          <w:lang w:eastAsia="zh-CN"/>
        </w:rPr>
        <w:t>RAN2#</w:t>
      </w:r>
      <w:r w:rsidRPr="008D416B">
        <w:rPr>
          <w:rFonts w:ascii="Times New Roman" w:eastAsia="宋体" w:hAnsi="Times New Roman"/>
          <w:lang w:eastAsia="zh-CN"/>
        </w:rPr>
        <w:t>121</w:t>
      </w:r>
      <w:r w:rsidRPr="008D416B">
        <w:rPr>
          <w:rFonts w:ascii="Times New Roman" w:eastAsia="宋体" w:hAnsi="Times New Roman" w:hint="eastAsia"/>
          <w:lang w:eastAsia="zh-CN"/>
        </w:rPr>
        <w:t>bis-e</w:t>
      </w:r>
      <w:r w:rsidRPr="008D416B">
        <w:rPr>
          <w:rFonts w:ascii="Times New Roman" w:eastAsia="宋体" w:hAnsi="Times New Roman"/>
          <w:lang w:eastAsia="zh-CN"/>
        </w:rPr>
        <w:t xml:space="preserve"> </w:t>
      </w:r>
      <w:r w:rsidRPr="008D416B">
        <w:rPr>
          <w:rFonts w:ascii="Times New Roman" w:eastAsia="宋体" w:hAnsi="Times New Roman" w:hint="eastAsia"/>
          <w:lang w:eastAsia="zh-CN"/>
        </w:rPr>
        <w:t>meeting,</w:t>
      </w:r>
      <w:r w:rsidRPr="008D416B">
        <w:rPr>
          <w:rFonts w:ascii="Times New Roman" w:eastAsia="宋体" w:hAnsi="Times New Roman"/>
          <w:lang w:eastAsia="zh-CN"/>
        </w:rPr>
        <w:t xml:space="preserve"> service continuity for UE in RRC_INACTIVE receiving multicast was discussed, and it was agreed to use</w:t>
      </w:r>
      <w:r w:rsidR="00AA1F92">
        <w:rPr>
          <w:rFonts w:ascii="Times New Roman" w:eastAsia="宋体" w:hAnsi="Times New Roman"/>
          <w:lang w:eastAsia="zh-CN"/>
        </w:rPr>
        <w:t xml:space="preserve"> frequency prioritization and neighbour cell list to ensure the UE’s service continuity, while th</w:t>
      </w:r>
      <w:r w:rsidR="00BA4990">
        <w:rPr>
          <w:rFonts w:ascii="Times New Roman" w:eastAsia="宋体" w:hAnsi="Times New Roman"/>
          <w:lang w:eastAsia="zh-CN"/>
        </w:rPr>
        <w:t>e</w:t>
      </w:r>
      <w:r w:rsidR="00AA1F92">
        <w:rPr>
          <w:rFonts w:ascii="Times New Roman" w:eastAsia="宋体" w:hAnsi="Times New Roman"/>
          <w:lang w:eastAsia="zh-CN"/>
        </w:rPr>
        <w:t xml:space="preserve"> detail is still under discussion:</w:t>
      </w:r>
    </w:p>
    <w:p w14:paraId="597FA8ED" w14:textId="77777777" w:rsidR="00FF5132" w:rsidRPr="00FF5132" w:rsidRDefault="00FF5132" w:rsidP="008D416B">
      <w:pPr>
        <w:overflowPunct w:val="0"/>
        <w:autoSpaceDE w:val="0"/>
        <w:autoSpaceDN w:val="0"/>
        <w:adjustRightInd w:val="0"/>
        <w:spacing w:before="240"/>
        <w:jc w:val="left"/>
        <w:textAlignment w:val="baseline"/>
        <w:rPr>
          <w:rFonts w:ascii="Times New Roman" w:eastAsia="宋体" w:hAnsi="Times New Roman"/>
          <w:b/>
          <w:bCs/>
          <w:u w:val="single"/>
          <w:lang w:eastAsia="zh-CN"/>
        </w:rPr>
      </w:pPr>
      <w:r w:rsidRPr="00FF5132">
        <w:rPr>
          <w:rFonts w:ascii="Times New Roman" w:eastAsia="宋体" w:hAnsi="Times New Roman"/>
          <w:b/>
          <w:bCs/>
          <w:u w:val="single"/>
          <w:lang w:eastAsia="zh-CN"/>
        </w:rPr>
        <w:t>Frequency prioritization</w:t>
      </w:r>
    </w:p>
    <w:p w14:paraId="118075F9" w14:textId="77777777" w:rsidR="00FF5132" w:rsidRDefault="00FF5132" w:rsidP="008D416B">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For</w:t>
      </w:r>
      <w:r>
        <w:rPr>
          <w:rFonts w:ascii="Times New Roman" w:eastAsia="宋体" w:hAnsi="Times New Roman"/>
          <w:lang w:eastAsia="zh-CN"/>
        </w:rPr>
        <w:t xml:space="preserve"> </w:t>
      </w:r>
      <w:r>
        <w:rPr>
          <w:rFonts w:ascii="Times New Roman" w:eastAsia="宋体" w:hAnsi="Times New Roman" w:hint="eastAsia"/>
          <w:lang w:eastAsia="zh-CN"/>
        </w:rPr>
        <w:t>a</w:t>
      </w:r>
      <w:r>
        <w:rPr>
          <w:rFonts w:ascii="Times New Roman" w:eastAsia="宋体" w:hAnsi="Times New Roman"/>
          <w:lang w:eastAsia="zh-CN"/>
        </w:rPr>
        <w:t xml:space="preserve"> </w:t>
      </w:r>
      <w:r>
        <w:rPr>
          <w:rFonts w:ascii="Times New Roman" w:eastAsia="宋体" w:hAnsi="Times New Roman" w:hint="eastAsia"/>
          <w:lang w:eastAsia="zh-CN"/>
        </w:rPr>
        <w:t>Rel-17</w:t>
      </w:r>
      <w:r>
        <w:rPr>
          <w:rFonts w:ascii="Times New Roman" w:eastAsia="宋体" w:hAnsi="Times New Roman"/>
          <w:lang w:eastAsia="zh-CN"/>
        </w:rPr>
        <w:t xml:space="preserve"> </w:t>
      </w:r>
      <w:r>
        <w:rPr>
          <w:rFonts w:ascii="Times New Roman" w:eastAsia="宋体" w:hAnsi="Times New Roman" w:hint="eastAsia"/>
          <w:lang w:eastAsia="zh-CN"/>
        </w:rPr>
        <w:t>broadcast</w:t>
      </w:r>
      <w:r>
        <w:rPr>
          <w:rFonts w:ascii="Times New Roman" w:eastAsia="宋体" w:hAnsi="Times New Roman"/>
          <w:lang w:eastAsia="zh-CN"/>
        </w:rPr>
        <w:t xml:space="preserve"> </w:t>
      </w:r>
      <w:r>
        <w:rPr>
          <w:rFonts w:ascii="Times New Roman" w:eastAsia="宋体" w:hAnsi="Times New Roman" w:hint="eastAsia"/>
          <w:lang w:eastAsia="zh-CN"/>
        </w:rPr>
        <w:t>UE,</w:t>
      </w:r>
      <w:r>
        <w:rPr>
          <w:rFonts w:ascii="Times New Roman" w:eastAsia="宋体" w:hAnsi="Times New Roman"/>
          <w:lang w:eastAsia="zh-CN"/>
        </w:rPr>
        <w:t xml:space="preserve"> it may </w:t>
      </w:r>
      <w:r w:rsidRPr="00FF5132">
        <w:rPr>
          <w:rFonts w:ascii="Times New Roman" w:eastAsia="宋体" w:hAnsi="Times New Roman"/>
          <w:lang w:eastAsia="zh-CN"/>
        </w:rPr>
        <w:t>consider that frequency to be the highest priority during the MBS broadcast session</w:t>
      </w:r>
      <w:r>
        <w:rPr>
          <w:rFonts w:ascii="Times New Roman" w:eastAsia="宋体" w:hAnsi="Times New Roman"/>
          <w:lang w:eastAsia="zh-CN"/>
        </w:rPr>
        <w:t xml:space="preserve"> if </w:t>
      </w:r>
      <w:r w:rsidR="00340894">
        <w:rPr>
          <w:rFonts w:ascii="Times New Roman" w:eastAsia="宋体" w:hAnsi="Times New Roman" w:hint="eastAsia"/>
          <w:lang w:eastAsia="zh-CN"/>
        </w:rPr>
        <w:t xml:space="preserve">it </w:t>
      </w:r>
      <w:r w:rsidRPr="00FF5132">
        <w:rPr>
          <w:rFonts w:ascii="Times New Roman" w:eastAsia="宋体" w:hAnsi="Times New Roman"/>
          <w:lang w:eastAsia="zh-CN"/>
        </w:rPr>
        <w:t>is receiving or interested to receive an MBS broadcast service(s) and can only receive this MBS broadcast service(s) by camping on a frequency on which it is provided</w:t>
      </w:r>
      <w:r>
        <w:rPr>
          <w:rFonts w:ascii="Times New Roman" w:eastAsia="宋体" w:hAnsi="Times New Roman"/>
          <w:lang w:eastAsia="zh-CN"/>
        </w:rPr>
        <w:t>, as the reselected cell’s SIB1 contains SIB20 scheduling information</w:t>
      </w:r>
      <w:r w:rsidR="00B62F7D">
        <w:rPr>
          <w:rFonts w:ascii="Times New Roman" w:eastAsia="宋体" w:hAnsi="Times New Roman"/>
          <w:lang w:eastAsia="zh-CN"/>
        </w:rPr>
        <w:t xml:space="preserve">, </w:t>
      </w:r>
      <w:r>
        <w:rPr>
          <w:rFonts w:ascii="Times New Roman" w:eastAsia="宋体" w:hAnsi="Times New Roman"/>
          <w:lang w:eastAsia="zh-CN"/>
        </w:rPr>
        <w:t>and o</w:t>
      </w:r>
      <w:r w:rsidRPr="00FF5132">
        <w:rPr>
          <w:rFonts w:ascii="Times New Roman" w:eastAsia="宋体" w:hAnsi="Times New Roman"/>
          <w:lang w:eastAsia="zh-CN"/>
        </w:rPr>
        <w:t>ne or more MBS FSAI(s) of that frequency</w:t>
      </w:r>
      <w:r>
        <w:rPr>
          <w:rFonts w:ascii="Times New Roman" w:eastAsia="宋体" w:hAnsi="Times New Roman"/>
          <w:lang w:eastAsia="zh-CN"/>
        </w:rPr>
        <w:t xml:space="preserve"> is indicated in SIB21 and</w:t>
      </w:r>
      <w:r>
        <w:rPr>
          <w:rFonts w:ascii="Times New Roman" w:eastAsia="宋体" w:hAnsi="Times New Roman" w:hint="eastAsia"/>
          <w:lang w:eastAsia="zh-CN"/>
        </w:rPr>
        <w:t>/</w:t>
      </w:r>
      <w:r>
        <w:rPr>
          <w:rFonts w:ascii="Times New Roman" w:eastAsia="宋体" w:hAnsi="Times New Roman"/>
          <w:lang w:eastAsia="zh-CN"/>
        </w:rPr>
        <w:t xml:space="preserve">or in USD </w:t>
      </w:r>
      <w:r w:rsidRPr="00217154">
        <w:rPr>
          <w:rFonts w:ascii="Times New Roman" w:eastAsia="宋体" w:hAnsi="Times New Roman"/>
          <w:lang w:eastAsia="zh-CN"/>
        </w:rPr>
        <w:t>[</w:t>
      </w:r>
      <w:r w:rsidR="00217154" w:rsidRPr="00217154">
        <w:rPr>
          <w:rFonts w:ascii="Times New Roman" w:eastAsia="宋体" w:hAnsi="Times New Roman"/>
          <w:lang w:eastAsia="zh-CN"/>
        </w:rPr>
        <w:t>2</w:t>
      </w:r>
      <w:r w:rsidRPr="00217154">
        <w:rPr>
          <w:rFonts w:ascii="Times New Roman" w:eastAsia="宋体" w:hAnsi="Times New Roman"/>
          <w:lang w:eastAsia="zh-CN"/>
        </w:rPr>
        <w:t>]</w:t>
      </w:r>
      <w:r>
        <w:rPr>
          <w:rFonts w:ascii="Times New Roman" w:eastAsia="宋体" w:hAnsi="Times New Roman"/>
          <w:lang w:eastAsia="zh-CN"/>
        </w:rPr>
        <w:t>.</w:t>
      </w:r>
      <w:r>
        <w:rPr>
          <w:rFonts w:ascii="Times New Roman" w:eastAsia="宋体" w:hAnsi="Times New Roman" w:hint="eastAsia"/>
          <w:lang w:eastAsia="zh-CN"/>
        </w:rPr>
        <w:t xml:space="preserve"> </w:t>
      </w:r>
    </w:p>
    <w:p w14:paraId="083A9E30" w14:textId="2C61A7B2" w:rsidR="00FF5132" w:rsidRDefault="005B5AB2" w:rsidP="008D416B">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Specifically, i</w:t>
      </w:r>
      <w:r w:rsidR="00FF5132">
        <w:rPr>
          <w:rFonts w:ascii="Times New Roman" w:eastAsia="宋体" w:hAnsi="Times New Roman"/>
          <w:lang w:eastAsia="zh-CN"/>
        </w:rPr>
        <w:t xml:space="preserve">n Rel-17, SIB20 is used to provide </w:t>
      </w:r>
      <w:r w:rsidR="00FF5132" w:rsidRPr="00FF5132">
        <w:rPr>
          <w:rFonts w:ascii="Times New Roman" w:eastAsia="宋体" w:hAnsi="Times New Roman"/>
          <w:lang w:eastAsia="zh-CN"/>
        </w:rPr>
        <w:t>the information required to acquire the MCCH configuration for MBS broadcast</w:t>
      </w:r>
      <w:r w:rsidR="00FF5132">
        <w:rPr>
          <w:rFonts w:ascii="Times New Roman" w:eastAsia="宋体" w:hAnsi="Times New Roman"/>
          <w:lang w:eastAsia="zh-CN"/>
        </w:rPr>
        <w:t xml:space="preserve">, while SIB21 is used to indicate </w:t>
      </w:r>
      <w:r w:rsidR="00FF5132" w:rsidRPr="00FF5132">
        <w:rPr>
          <w:rFonts w:ascii="Times New Roman" w:eastAsia="宋体" w:hAnsi="Times New Roman"/>
          <w:lang w:eastAsia="zh-CN"/>
        </w:rPr>
        <w:t>mapping between the current and/or neighbouring carrier frequencies and MBS Frequency Selection Area Identities (FSAI)</w:t>
      </w:r>
      <w:r w:rsidR="00FF5132">
        <w:rPr>
          <w:rFonts w:ascii="Times New Roman" w:eastAsia="宋体" w:hAnsi="Times New Roman"/>
          <w:lang w:eastAsia="zh-CN"/>
        </w:rPr>
        <w:t>.</w:t>
      </w:r>
    </w:p>
    <w:p w14:paraId="4BD34AEA" w14:textId="77777777" w:rsidR="00320E4D" w:rsidRDefault="00320E4D" w:rsidP="009F4961">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9F4961">
        <w:rPr>
          <w:rFonts w:ascii="Times New Roman" w:eastAsia="宋体" w:hAnsi="Times New Roman"/>
          <w:b/>
          <w:bCs/>
          <w:lang w:eastAsia="zh-CN"/>
        </w:rPr>
        <w:t>Observation 1: Rel-17 broadcast UE may prioritize the frequency providing MBS service when SIB20 is scheduled in SIB1 of the reselected cell and the mapping FSAI(s) is indicated in SIB21 and/or in USD.</w:t>
      </w:r>
    </w:p>
    <w:p w14:paraId="03EDC4AF" w14:textId="1BBF8944" w:rsidR="00B62F7D" w:rsidRDefault="00E80ED7" w:rsidP="00E80ED7">
      <w:pPr>
        <w:overflowPunct w:val="0"/>
        <w:autoSpaceDE w:val="0"/>
        <w:autoSpaceDN w:val="0"/>
        <w:adjustRightInd w:val="0"/>
        <w:spacing w:before="240"/>
        <w:jc w:val="left"/>
        <w:textAlignment w:val="baseline"/>
        <w:rPr>
          <w:rFonts w:ascii="Times New Roman" w:eastAsia="宋体" w:hAnsi="Times New Roman"/>
          <w:lang w:eastAsia="zh-CN"/>
        </w:rPr>
      </w:pPr>
      <w:r w:rsidRPr="00E80ED7">
        <w:rPr>
          <w:rFonts w:ascii="Times New Roman" w:eastAsia="宋体" w:hAnsi="Times New Roman" w:hint="eastAsia"/>
          <w:lang w:eastAsia="zh-CN"/>
        </w:rPr>
        <w:t>For</w:t>
      </w:r>
      <w:r w:rsidRPr="00E80ED7">
        <w:rPr>
          <w:rFonts w:ascii="Times New Roman" w:eastAsia="宋体" w:hAnsi="Times New Roman"/>
          <w:lang w:eastAsia="zh-CN"/>
        </w:rPr>
        <w:t xml:space="preserve"> </w:t>
      </w:r>
      <w:r w:rsidRPr="00E80ED7">
        <w:rPr>
          <w:rFonts w:ascii="Times New Roman" w:eastAsia="宋体" w:hAnsi="Times New Roman" w:hint="eastAsia"/>
          <w:lang w:eastAsia="zh-CN"/>
        </w:rPr>
        <w:t>Rel-17</w:t>
      </w:r>
      <w:r w:rsidRPr="00E80ED7">
        <w:rPr>
          <w:rFonts w:ascii="Times New Roman" w:eastAsia="宋体" w:hAnsi="Times New Roman"/>
          <w:lang w:eastAsia="zh-CN"/>
        </w:rPr>
        <w:t xml:space="preserve"> </w:t>
      </w:r>
      <w:r w:rsidRPr="00E80ED7">
        <w:rPr>
          <w:rFonts w:ascii="Times New Roman" w:eastAsia="宋体" w:hAnsi="Times New Roman" w:hint="eastAsia"/>
          <w:lang w:eastAsia="zh-CN"/>
        </w:rPr>
        <w:t>broadcast</w:t>
      </w:r>
      <w:r w:rsidRPr="00E80ED7">
        <w:rPr>
          <w:rFonts w:ascii="Times New Roman" w:eastAsia="宋体" w:hAnsi="Times New Roman"/>
          <w:lang w:eastAsia="zh-CN"/>
        </w:rPr>
        <w:t xml:space="preserve"> </w:t>
      </w:r>
      <w:r w:rsidRPr="00E80ED7">
        <w:rPr>
          <w:rFonts w:ascii="Times New Roman" w:eastAsia="宋体" w:hAnsi="Times New Roman" w:hint="eastAsia"/>
          <w:lang w:eastAsia="zh-CN"/>
        </w:rPr>
        <w:t>UE</w:t>
      </w:r>
      <w:r>
        <w:rPr>
          <w:rFonts w:ascii="Times New Roman" w:eastAsia="宋体" w:hAnsi="Times New Roman" w:hint="eastAsia"/>
          <w:lang w:eastAsia="zh-CN"/>
        </w:rPr>
        <w:t>,</w:t>
      </w:r>
      <w:r>
        <w:rPr>
          <w:rFonts w:ascii="Times New Roman" w:eastAsia="宋体" w:hAnsi="Times New Roman"/>
          <w:lang w:eastAsia="zh-CN"/>
        </w:rPr>
        <w:t xml:space="preserve"> only SIB+MCCH approach is used for PTM configuration and neighbour cell information acquirement, while for Rel-18 multicast UE, the mixed approach is adopted, and a new SIB with similar function </w:t>
      </w:r>
      <w:r w:rsidR="005B5AB2">
        <w:rPr>
          <w:rFonts w:ascii="Times New Roman" w:eastAsia="宋体" w:hAnsi="Times New Roman" w:hint="eastAsia"/>
          <w:lang w:eastAsia="zh-CN"/>
        </w:rPr>
        <w:t xml:space="preserve">as </w:t>
      </w:r>
      <w:r>
        <w:rPr>
          <w:rFonts w:ascii="Times New Roman" w:eastAsia="宋体" w:hAnsi="Times New Roman"/>
          <w:lang w:eastAsia="zh-CN"/>
        </w:rPr>
        <w:t xml:space="preserve">SIB20 is agreed to be introduced. Therefore, </w:t>
      </w:r>
      <w:r w:rsidR="005B5AB2">
        <w:rPr>
          <w:rFonts w:ascii="Times New Roman" w:eastAsia="宋体" w:hAnsi="Times New Roman" w:hint="eastAsia"/>
          <w:lang w:eastAsia="zh-CN"/>
        </w:rPr>
        <w:t xml:space="preserve">it is </w:t>
      </w:r>
      <w:r w:rsidR="005B5AB2">
        <w:rPr>
          <w:rFonts w:ascii="Times New Roman" w:eastAsia="宋体" w:hAnsi="Times New Roman"/>
          <w:lang w:eastAsia="zh-CN"/>
        </w:rPr>
        <w:t>straightforward</w:t>
      </w:r>
      <w:r w:rsidR="005B5AB2">
        <w:rPr>
          <w:rFonts w:ascii="Times New Roman" w:eastAsia="宋体" w:hAnsi="Times New Roman" w:hint="eastAsia"/>
          <w:lang w:eastAsia="zh-CN"/>
        </w:rPr>
        <w:t xml:space="preserve"> that </w:t>
      </w:r>
      <w:r>
        <w:rPr>
          <w:rFonts w:ascii="Times New Roman" w:eastAsia="宋体" w:hAnsi="Times New Roman"/>
          <w:lang w:eastAsia="zh-CN"/>
        </w:rPr>
        <w:t xml:space="preserve">for Rel-18 multicast UE’s frequency prioritization, </w:t>
      </w:r>
      <w:r w:rsidR="00B62F7D">
        <w:rPr>
          <w:rFonts w:ascii="Times New Roman" w:eastAsia="宋体" w:hAnsi="Times New Roman"/>
          <w:lang w:eastAsia="zh-CN"/>
        </w:rPr>
        <w:t>prioritization related information like FSAI can be provided by dedicated signalling, or system information, or both, except for indicated in USD.</w:t>
      </w:r>
    </w:p>
    <w:p w14:paraId="539F2099" w14:textId="009BE2C7" w:rsidR="00B62F7D" w:rsidRDefault="00B67CFE" w:rsidP="00E80ED7">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lastRenderedPageBreak/>
        <w:t>Moreover, i</w:t>
      </w:r>
      <w:r w:rsidR="00F3024E">
        <w:rPr>
          <w:rFonts w:ascii="Times New Roman" w:eastAsia="宋体" w:hAnsi="Times New Roman"/>
          <w:lang w:eastAsia="zh-CN"/>
        </w:rPr>
        <w:t>t was</w:t>
      </w:r>
      <w:r w:rsidR="00B62F7D">
        <w:rPr>
          <w:rFonts w:ascii="Times New Roman" w:eastAsia="宋体" w:hAnsi="Times New Roman"/>
          <w:lang w:eastAsia="zh-CN"/>
        </w:rPr>
        <w:t xml:space="preserve"> agreed in RAN2#121 meeting, </w:t>
      </w:r>
      <w:r w:rsidR="00B62F7D" w:rsidRPr="00F01C58">
        <w:rPr>
          <w:rFonts w:ascii="Times New Roman" w:eastAsia="宋体" w:hAnsi="Times New Roman"/>
          <w:i/>
          <w:lang w:eastAsia="zh-CN"/>
        </w:rPr>
        <w:t>RRCRelease</w:t>
      </w:r>
      <w:r w:rsidR="00B62F7D">
        <w:rPr>
          <w:rFonts w:ascii="Times New Roman" w:eastAsia="宋体" w:hAnsi="Times New Roman"/>
          <w:lang w:eastAsia="zh-CN"/>
        </w:rPr>
        <w:t xml:space="preserve"> message </w:t>
      </w:r>
      <w:r>
        <w:rPr>
          <w:rFonts w:ascii="Times New Roman" w:eastAsia="宋体" w:hAnsi="Times New Roman" w:hint="eastAsia"/>
          <w:lang w:eastAsia="zh-CN"/>
        </w:rPr>
        <w:t>can be</w:t>
      </w:r>
      <w:r>
        <w:rPr>
          <w:rFonts w:ascii="Times New Roman" w:eastAsia="宋体" w:hAnsi="Times New Roman"/>
          <w:lang w:eastAsia="zh-CN"/>
        </w:rPr>
        <w:t xml:space="preserve"> </w:t>
      </w:r>
      <w:r w:rsidR="00B62F7D">
        <w:rPr>
          <w:rFonts w:ascii="Times New Roman" w:eastAsia="宋体" w:hAnsi="Times New Roman"/>
          <w:lang w:eastAsia="zh-CN"/>
        </w:rPr>
        <w:t xml:space="preserve">used to deliver PTM configuration to the UE for </w:t>
      </w:r>
      <w:r w:rsidR="00B62F7D">
        <w:rPr>
          <w:rFonts w:ascii="Times New Roman" w:eastAsia="宋体" w:hAnsi="Times New Roman" w:hint="eastAsia"/>
          <w:lang w:eastAsia="zh-CN"/>
        </w:rPr>
        <w:t>multicast</w:t>
      </w:r>
      <w:r w:rsidR="00B62F7D">
        <w:rPr>
          <w:rFonts w:ascii="Times New Roman" w:eastAsia="宋体" w:hAnsi="Times New Roman"/>
          <w:lang w:eastAsia="zh-CN"/>
        </w:rPr>
        <w:t xml:space="preserve"> </w:t>
      </w:r>
      <w:r w:rsidR="00B62F7D">
        <w:rPr>
          <w:rFonts w:ascii="Times New Roman" w:eastAsia="宋体" w:hAnsi="Times New Roman" w:hint="eastAsia"/>
          <w:lang w:eastAsia="zh-CN"/>
        </w:rPr>
        <w:t>reception</w:t>
      </w:r>
      <w:r w:rsidR="00B62F7D">
        <w:rPr>
          <w:rFonts w:ascii="Times New Roman" w:eastAsia="宋体" w:hAnsi="Times New Roman"/>
          <w:lang w:eastAsia="zh-CN"/>
        </w:rPr>
        <w:t xml:space="preserve"> </w:t>
      </w:r>
      <w:r w:rsidR="00B62F7D">
        <w:rPr>
          <w:rFonts w:ascii="Times New Roman" w:eastAsia="宋体" w:hAnsi="Times New Roman" w:hint="eastAsia"/>
          <w:lang w:eastAsia="zh-CN"/>
        </w:rPr>
        <w:t>in</w:t>
      </w:r>
      <w:r w:rsidR="00B62F7D">
        <w:rPr>
          <w:rFonts w:ascii="Times New Roman" w:eastAsia="宋体" w:hAnsi="Times New Roman"/>
          <w:lang w:eastAsia="zh-CN"/>
        </w:rPr>
        <w:t xml:space="preserve"> </w:t>
      </w:r>
      <w:r w:rsidR="00B62F7D">
        <w:rPr>
          <w:rFonts w:ascii="Times New Roman" w:eastAsia="宋体" w:hAnsi="Times New Roman" w:hint="eastAsia"/>
          <w:lang w:eastAsia="zh-CN"/>
        </w:rPr>
        <w:t>RRC_INACTIVE</w:t>
      </w:r>
      <w:r w:rsidR="00B62F7D">
        <w:rPr>
          <w:rFonts w:ascii="Times New Roman" w:eastAsia="宋体" w:hAnsi="Times New Roman"/>
          <w:lang w:eastAsia="zh-CN"/>
        </w:rPr>
        <w:t xml:space="preserve">, and in current spec, </w:t>
      </w:r>
      <w:r w:rsidR="00B62F7D" w:rsidRPr="00F01C58">
        <w:rPr>
          <w:rFonts w:ascii="Times New Roman" w:eastAsia="宋体" w:hAnsi="Times New Roman"/>
          <w:i/>
          <w:lang w:eastAsia="zh-CN"/>
        </w:rPr>
        <w:t>RRCRelease</w:t>
      </w:r>
      <w:r w:rsidR="00B62F7D">
        <w:rPr>
          <w:rFonts w:ascii="Times New Roman" w:eastAsia="宋体" w:hAnsi="Times New Roman"/>
          <w:lang w:eastAsia="zh-CN"/>
        </w:rPr>
        <w:t xml:space="preserve"> message can provide cell reselection prioritization</w:t>
      </w:r>
      <w:r w:rsidR="00B62F7D">
        <w:rPr>
          <w:rFonts w:ascii="Times New Roman" w:eastAsia="宋体" w:hAnsi="Times New Roman" w:hint="eastAsia"/>
          <w:lang w:eastAsia="zh-CN"/>
        </w:rPr>
        <w:t>/</w:t>
      </w:r>
      <w:r w:rsidR="00B62F7D">
        <w:rPr>
          <w:rFonts w:ascii="Times New Roman" w:eastAsia="宋体" w:hAnsi="Times New Roman"/>
          <w:lang w:eastAsia="zh-CN"/>
        </w:rPr>
        <w:t xml:space="preserve">de-prioritization information for UE, which can override the </w:t>
      </w:r>
      <w:r w:rsidR="00B62F7D" w:rsidRPr="00B62F7D">
        <w:rPr>
          <w:rFonts w:ascii="Times New Roman" w:eastAsia="宋体" w:hAnsi="Times New Roman"/>
          <w:lang w:eastAsia="zh-CN"/>
        </w:rPr>
        <w:t>cell reselection prioritization/de-prioritization information</w:t>
      </w:r>
      <w:r w:rsidR="00B62F7D">
        <w:rPr>
          <w:rFonts w:ascii="Times New Roman" w:eastAsia="宋体" w:hAnsi="Times New Roman"/>
          <w:lang w:eastAsia="zh-CN"/>
        </w:rPr>
        <w:t xml:space="preserve"> indicated in the system information. Thus, </w:t>
      </w:r>
      <w:r w:rsidR="008552F9">
        <w:rPr>
          <w:rFonts w:ascii="Times New Roman" w:eastAsia="宋体" w:hAnsi="Times New Roman"/>
          <w:lang w:eastAsia="zh-CN"/>
        </w:rPr>
        <w:t xml:space="preserve">one </w:t>
      </w:r>
      <w:r>
        <w:rPr>
          <w:rFonts w:ascii="Times New Roman" w:eastAsia="宋体" w:hAnsi="Times New Roman" w:hint="eastAsia"/>
          <w:lang w:eastAsia="zh-CN"/>
        </w:rPr>
        <w:t>potential</w:t>
      </w:r>
      <w:r>
        <w:rPr>
          <w:rFonts w:ascii="Times New Roman" w:eastAsia="宋体" w:hAnsi="Times New Roman"/>
          <w:lang w:eastAsia="zh-CN"/>
        </w:rPr>
        <w:t xml:space="preserve"> </w:t>
      </w:r>
      <w:r w:rsidR="008552F9">
        <w:rPr>
          <w:rFonts w:ascii="Times New Roman" w:eastAsia="宋体" w:hAnsi="Times New Roman"/>
          <w:lang w:eastAsia="zh-CN"/>
        </w:rPr>
        <w:t xml:space="preserve">way is to reuse the </w:t>
      </w:r>
      <w:r w:rsidR="00254AB0" w:rsidRPr="00254AB0">
        <w:rPr>
          <w:rFonts w:ascii="Times New Roman" w:eastAsia="宋体" w:hAnsi="Times New Roman"/>
          <w:b/>
          <w:bCs/>
          <w:i/>
          <w:iCs/>
          <w:lang w:eastAsia="zh-CN"/>
        </w:rPr>
        <w:t>CellReselectionPriorities</w:t>
      </w:r>
      <w:r w:rsidR="008552F9">
        <w:rPr>
          <w:rFonts w:ascii="Times New Roman" w:eastAsia="宋体" w:hAnsi="Times New Roman"/>
          <w:lang w:eastAsia="zh-CN"/>
        </w:rPr>
        <w:t xml:space="preserve"> </w:t>
      </w:r>
      <w:r w:rsidR="00254AB0">
        <w:rPr>
          <w:rFonts w:ascii="Times New Roman" w:eastAsia="宋体" w:hAnsi="Times New Roman"/>
          <w:lang w:eastAsia="zh-CN"/>
        </w:rPr>
        <w:t xml:space="preserve">in </w:t>
      </w:r>
      <w:r w:rsidR="00254AB0" w:rsidRPr="00F01C58">
        <w:rPr>
          <w:rFonts w:ascii="Times New Roman" w:eastAsia="宋体" w:hAnsi="Times New Roman"/>
          <w:i/>
          <w:lang w:eastAsia="zh-CN"/>
        </w:rPr>
        <w:t>RRCRelease</w:t>
      </w:r>
      <w:r w:rsidR="00254AB0">
        <w:rPr>
          <w:rFonts w:ascii="Times New Roman" w:eastAsia="宋体" w:hAnsi="Times New Roman"/>
          <w:lang w:eastAsia="zh-CN"/>
        </w:rPr>
        <w:t>, which can be configured based on UE’s receiving MBS services.</w:t>
      </w:r>
      <w:r w:rsidR="00FE6451">
        <w:rPr>
          <w:rFonts w:ascii="Times New Roman" w:eastAsia="宋体" w:hAnsi="Times New Roman"/>
          <w:lang w:eastAsia="zh-CN"/>
        </w:rPr>
        <w:t xml:space="preserve"> But </w:t>
      </w:r>
      <w:r>
        <w:rPr>
          <w:rFonts w:ascii="Times New Roman" w:eastAsia="宋体" w:hAnsi="Times New Roman" w:hint="eastAsia"/>
          <w:lang w:eastAsia="zh-CN"/>
        </w:rPr>
        <w:t xml:space="preserve">the </w:t>
      </w:r>
      <w:r w:rsidR="00FE6451">
        <w:rPr>
          <w:rFonts w:ascii="Times New Roman" w:eastAsia="宋体" w:hAnsi="Times New Roman"/>
          <w:lang w:eastAsia="zh-CN"/>
        </w:rPr>
        <w:t xml:space="preserve">limitation </w:t>
      </w:r>
      <w:r>
        <w:rPr>
          <w:rFonts w:ascii="Times New Roman" w:eastAsia="宋体" w:hAnsi="Times New Roman" w:hint="eastAsia"/>
          <w:lang w:eastAsia="zh-CN"/>
        </w:rPr>
        <w:t xml:space="preserve">set is </w:t>
      </w:r>
      <w:r w:rsidR="00FE6451">
        <w:rPr>
          <w:rFonts w:ascii="Times New Roman" w:eastAsia="宋体" w:hAnsi="Times New Roman"/>
          <w:lang w:eastAsia="zh-CN"/>
        </w:rPr>
        <w:t xml:space="preserve">that in case an RRC_INACTIVE UE is interested in other MBS services not receiving now, it cannot prioritize the corresponding frequency. And the </w:t>
      </w:r>
      <w:r>
        <w:rPr>
          <w:rFonts w:ascii="Times New Roman" w:eastAsia="宋体" w:hAnsi="Times New Roman" w:hint="eastAsia"/>
          <w:lang w:eastAsia="zh-CN"/>
        </w:rPr>
        <w:t>alternative</w:t>
      </w:r>
      <w:r>
        <w:rPr>
          <w:rFonts w:ascii="Times New Roman" w:eastAsia="宋体" w:hAnsi="Times New Roman"/>
          <w:lang w:eastAsia="zh-CN"/>
        </w:rPr>
        <w:t xml:space="preserve"> </w:t>
      </w:r>
      <w:r w:rsidR="00FE6451">
        <w:rPr>
          <w:rFonts w:ascii="Times New Roman" w:eastAsia="宋体" w:hAnsi="Times New Roman"/>
          <w:lang w:eastAsia="zh-CN"/>
        </w:rPr>
        <w:t xml:space="preserve">way is to indicate </w:t>
      </w:r>
      <w:r w:rsidR="00FE6451">
        <w:rPr>
          <w:rFonts w:ascii="Times New Roman" w:eastAsia="宋体" w:hAnsi="Times New Roman" w:hint="eastAsia"/>
          <w:lang w:eastAsia="zh-CN"/>
        </w:rPr>
        <w:t>FSAI</w:t>
      </w:r>
      <w:r w:rsidR="00FE6451">
        <w:rPr>
          <w:rFonts w:ascii="Times New Roman" w:eastAsia="宋体" w:hAnsi="Times New Roman"/>
          <w:lang w:eastAsia="zh-CN"/>
        </w:rPr>
        <w:t xml:space="preserve"> </w:t>
      </w:r>
      <w:r w:rsidR="00FE6451">
        <w:rPr>
          <w:rFonts w:ascii="Times New Roman" w:eastAsia="宋体" w:hAnsi="Times New Roman" w:hint="eastAsia"/>
          <w:lang w:eastAsia="zh-CN"/>
        </w:rPr>
        <w:t>information</w:t>
      </w:r>
      <w:r w:rsidR="00FE6451">
        <w:rPr>
          <w:rFonts w:ascii="Times New Roman" w:eastAsia="宋体" w:hAnsi="Times New Roman"/>
          <w:lang w:eastAsia="zh-CN"/>
        </w:rPr>
        <w:t xml:space="preserve"> </w:t>
      </w:r>
      <w:r w:rsidR="00FE6451">
        <w:rPr>
          <w:rFonts w:ascii="Times New Roman" w:eastAsia="宋体" w:hAnsi="Times New Roman" w:hint="eastAsia"/>
          <w:lang w:eastAsia="zh-CN"/>
        </w:rPr>
        <w:t>directly</w:t>
      </w:r>
      <w:r w:rsidR="00FE6451">
        <w:rPr>
          <w:rFonts w:ascii="Times New Roman" w:eastAsia="宋体" w:hAnsi="Times New Roman"/>
          <w:lang w:eastAsia="zh-CN"/>
        </w:rPr>
        <w:t xml:space="preserve"> </w:t>
      </w:r>
      <w:r w:rsidR="00FE6451">
        <w:rPr>
          <w:rFonts w:ascii="Times New Roman" w:eastAsia="宋体" w:hAnsi="Times New Roman" w:hint="eastAsia"/>
          <w:lang w:eastAsia="zh-CN"/>
        </w:rPr>
        <w:t>in</w:t>
      </w:r>
      <w:r w:rsidR="00FE6451">
        <w:rPr>
          <w:rFonts w:ascii="Times New Roman" w:eastAsia="宋体" w:hAnsi="Times New Roman"/>
          <w:lang w:eastAsia="zh-CN"/>
        </w:rPr>
        <w:t xml:space="preserve"> RRCRelease message, </w:t>
      </w:r>
      <w:r w:rsidR="00D760AB">
        <w:rPr>
          <w:rFonts w:ascii="Times New Roman" w:eastAsia="宋体" w:hAnsi="Times New Roman"/>
          <w:lang w:eastAsia="zh-CN"/>
        </w:rPr>
        <w:t>which can solve the problem mentioned above.</w:t>
      </w:r>
    </w:p>
    <w:p w14:paraId="1AB2822C" w14:textId="77777777" w:rsidR="00D760AB" w:rsidRDefault="00D760AB" w:rsidP="00E80ED7">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B</w:t>
      </w:r>
      <w:r>
        <w:rPr>
          <w:rFonts w:ascii="Times New Roman" w:eastAsia="宋体" w:hAnsi="Times New Roman"/>
          <w:lang w:eastAsia="zh-CN"/>
        </w:rPr>
        <w:t xml:space="preserve">esides, </w:t>
      </w:r>
      <w:r w:rsidR="00327910">
        <w:rPr>
          <w:rFonts w:ascii="Times New Roman" w:eastAsia="宋体" w:hAnsi="Times New Roman"/>
          <w:lang w:eastAsia="zh-CN"/>
        </w:rPr>
        <w:t>the Rel-17 broadcas</w:t>
      </w:r>
      <w:r w:rsidR="00B67CFE">
        <w:rPr>
          <w:rFonts w:ascii="Times New Roman" w:eastAsia="宋体" w:hAnsi="Times New Roman" w:hint="eastAsia"/>
          <w:lang w:eastAsia="zh-CN"/>
        </w:rPr>
        <w:t>t</w:t>
      </w:r>
      <w:r w:rsidR="00327910">
        <w:rPr>
          <w:rFonts w:ascii="Times New Roman" w:eastAsia="宋体" w:hAnsi="Times New Roman"/>
          <w:lang w:eastAsia="zh-CN"/>
        </w:rPr>
        <w:t xml:space="preserve"> way can still be introduced for Rel-18 multicast UE by introducing a new SIB to indicate the mapping of </w:t>
      </w:r>
      <w:r w:rsidR="00327910" w:rsidRPr="00327910">
        <w:rPr>
          <w:rFonts w:ascii="Times New Roman" w:eastAsia="宋体" w:hAnsi="Times New Roman"/>
          <w:lang w:eastAsia="zh-CN"/>
        </w:rPr>
        <w:t>between the current and/or neighbouring carrier frequencies and</w:t>
      </w:r>
      <w:r w:rsidR="00327910">
        <w:rPr>
          <w:rFonts w:ascii="Times New Roman" w:eastAsia="宋体" w:hAnsi="Times New Roman"/>
          <w:lang w:eastAsia="zh-CN"/>
        </w:rPr>
        <w:t xml:space="preserve"> </w:t>
      </w:r>
      <w:r w:rsidR="00327910" w:rsidRPr="00327910">
        <w:rPr>
          <w:rFonts w:ascii="Times New Roman" w:eastAsia="宋体" w:hAnsi="Times New Roman"/>
          <w:lang w:eastAsia="zh-CN"/>
        </w:rPr>
        <w:t>FSAI</w:t>
      </w:r>
      <w:r w:rsidR="00327910">
        <w:rPr>
          <w:rFonts w:ascii="Times New Roman" w:eastAsia="宋体" w:hAnsi="Times New Roman"/>
          <w:lang w:eastAsia="zh-CN"/>
        </w:rPr>
        <w:t xml:space="preserve">, </w:t>
      </w:r>
      <w:r w:rsidR="00327910" w:rsidRPr="00327910">
        <w:rPr>
          <w:rFonts w:ascii="Times New Roman" w:eastAsia="宋体" w:hAnsi="Times New Roman"/>
          <w:lang w:eastAsia="zh-CN"/>
        </w:rPr>
        <w:t>it can avoid UE’s RRC state transition, which is align with the Rel-18 multicast principle</w:t>
      </w:r>
      <w:r w:rsidR="00B67CFE">
        <w:rPr>
          <w:rFonts w:ascii="Times New Roman" w:eastAsia="宋体" w:hAnsi="Times New Roman" w:hint="eastAsia"/>
          <w:lang w:eastAsia="zh-CN"/>
        </w:rPr>
        <w:t xml:space="preserve"> as well</w:t>
      </w:r>
      <w:r w:rsidR="00327910" w:rsidRPr="00327910">
        <w:rPr>
          <w:rFonts w:ascii="Times New Roman" w:eastAsia="宋体" w:hAnsi="Times New Roman"/>
          <w:lang w:eastAsia="zh-CN"/>
        </w:rPr>
        <w:t>.</w:t>
      </w:r>
    </w:p>
    <w:p w14:paraId="5866C93D" w14:textId="21FBC361" w:rsidR="00F01C58" w:rsidRPr="00F01C58" w:rsidRDefault="00F01C58" w:rsidP="00F01C58">
      <w:pPr>
        <w:overflowPunct w:val="0"/>
        <w:autoSpaceDE w:val="0"/>
        <w:autoSpaceDN w:val="0"/>
        <w:adjustRightInd w:val="0"/>
        <w:spacing w:before="240"/>
        <w:ind w:left="992" w:hangingChars="494" w:hanging="992"/>
        <w:jc w:val="left"/>
        <w:textAlignment w:val="baseline"/>
        <w:rPr>
          <w:rFonts w:ascii="Times New Roman" w:eastAsia="宋体" w:hAnsi="Times New Roman" w:hint="eastAsia"/>
          <w:b/>
          <w:bCs/>
          <w:lang w:eastAsia="zh-CN"/>
        </w:rPr>
      </w:pPr>
      <w:r w:rsidRPr="00F01C58">
        <w:rPr>
          <w:rFonts w:ascii="Times New Roman" w:eastAsia="宋体" w:hAnsi="Times New Roman"/>
          <w:b/>
          <w:bCs/>
          <w:lang w:eastAsia="zh-CN"/>
        </w:rPr>
        <w:t>Observation 2: USD is used for frequency prioritization.</w:t>
      </w:r>
    </w:p>
    <w:p w14:paraId="4D389DBD" w14:textId="77777777" w:rsidR="00327910" w:rsidRPr="00F01C58" w:rsidRDefault="00327910" w:rsidP="00E17155">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F01C58">
        <w:rPr>
          <w:rFonts w:ascii="Times New Roman" w:eastAsia="宋体" w:hAnsi="Times New Roman"/>
          <w:b/>
          <w:bCs/>
          <w:lang w:eastAsia="zh-CN"/>
        </w:rPr>
        <w:t>Proposal 1a: To achieve UE frequency prioritization, FSAI information can be indicated to UE via dedicated RRC signalling directly.</w:t>
      </w:r>
    </w:p>
    <w:p w14:paraId="100827A4" w14:textId="77777777" w:rsidR="00327910" w:rsidRPr="00F01C58" w:rsidRDefault="00327910" w:rsidP="00E17155">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F01C58">
        <w:rPr>
          <w:rFonts w:ascii="Times New Roman" w:eastAsia="宋体" w:hAnsi="Times New Roman"/>
          <w:b/>
          <w:bCs/>
          <w:lang w:eastAsia="zh-CN"/>
        </w:rPr>
        <w:t>Proposal 1b: A new SIB can be introduced to indicate the mapping of between the current and/or neighbouring carrier frequencies and FSAI for multicast reception.</w:t>
      </w:r>
    </w:p>
    <w:p w14:paraId="3563889A" w14:textId="77777777" w:rsidR="00327910" w:rsidRDefault="00327910" w:rsidP="00E80ED7">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B</w:t>
      </w:r>
      <w:r>
        <w:rPr>
          <w:rFonts w:ascii="Times New Roman" w:eastAsia="宋体" w:hAnsi="Times New Roman"/>
          <w:lang w:eastAsia="zh-CN"/>
        </w:rPr>
        <w:t xml:space="preserve">ased on the discussion and proposals above, for a Rel-18 multicast UE in RRC_INACTIVE, it </w:t>
      </w:r>
      <w:r w:rsidRPr="00327910">
        <w:rPr>
          <w:rFonts w:ascii="Times New Roman" w:eastAsia="宋体" w:hAnsi="Times New Roman"/>
          <w:lang w:eastAsia="zh-CN"/>
        </w:rPr>
        <w:t xml:space="preserve">may consider that frequency to be the highest priority during the MBS </w:t>
      </w:r>
      <w:r>
        <w:rPr>
          <w:rFonts w:ascii="Times New Roman" w:eastAsia="宋体" w:hAnsi="Times New Roman"/>
          <w:lang w:eastAsia="zh-CN"/>
        </w:rPr>
        <w:t>multicast</w:t>
      </w:r>
      <w:r w:rsidRPr="00327910">
        <w:rPr>
          <w:rFonts w:ascii="Times New Roman" w:eastAsia="宋体" w:hAnsi="Times New Roman"/>
          <w:lang w:eastAsia="zh-CN"/>
        </w:rPr>
        <w:t xml:space="preserve"> session if </w:t>
      </w:r>
      <w:r w:rsidR="00B67CFE">
        <w:rPr>
          <w:rFonts w:ascii="Times New Roman" w:eastAsia="宋体" w:hAnsi="Times New Roman" w:hint="eastAsia"/>
          <w:lang w:eastAsia="zh-CN"/>
        </w:rPr>
        <w:t xml:space="preserve">it </w:t>
      </w:r>
      <w:r w:rsidRPr="00327910">
        <w:rPr>
          <w:rFonts w:ascii="Times New Roman" w:eastAsia="宋体" w:hAnsi="Times New Roman"/>
          <w:lang w:eastAsia="zh-CN"/>
        </w:rPr>
        <w:t xml:space="preserve">is receiving or interested to receive an MBS </w:t>
      </w:r>
      <w:r>
        <w:rPr>
          <w:rFonts w:ascii="Times New Roman" w:eastAsia="宋体" w:hAnsi="Times New Roman"/>
          <w:lang w:eastAsia="zh-CN"/>
        </w:rPr>
        <w:t>multicast</w:t>
      </w:r>
      <w:r w:rsidRPr="00327910">
        <w:rPr>
          <w:rFonts w:ascii="Times New Roman" w:eastAsia="宋体" w:hAnsi="Times New Roman"/>
          <w:lang w:eastAsia="zh-CN"/>
        </w:rPr>
        <w:t xml:space="preserve"> service(s) and can only receive this MBS multicast service(s) by camping on a frequency on which it is provided, as the reselected cell’s SIB1 contains SIB20 scheduling information, and one or more MBS FSAI(s) of that frequency is indicated in </w:t>
      </w:r>
      <w:r>
        <w:rPr>
          <w:rFonts w:ascii="Times New Roman" w:eastAsia="宋体" w:hAnsi="Times New Roman"/>
          <w:lang w:eastAsia="zh-CN"/>
        </w:rPr>
        <w:t xml:space="preserve">RRCRelease message and/or </w:t>
      </w:r>
      <w:r w:rsidRPr="00327910">
        <w:rPr>
          <w:rFonts w:ascii="Times New Roman" w:eastAsia="宋体" w:hAnsi="Times New Roman"/>
          <w:lang w:eastAsia="zh-CN"/>
        </w:rPr>
        <w:t>SIB21 and/or in USD</w:t>
      </w:r>
      <w:r>
        <w:rPr>
          <w:rFonts w:ascii="Times New Roman" w:eastAsia="宋体" w:hAnsi="Times New Roman"/>
          <w:lang w:eastAsia="zh-CN"/>
        </w:rPr>
        <w:t>.</w:t>
      </w:r>
    </w:p>
    <w:p w14:paraId="467C5197" w14:textId="77777777" w:rsidR="00327910" w:rsidRPr="00E17155" w:rsidRDefault="00327910" w:rsidP="00E17155">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E17155">
        <w:rPr>
          <w:rFonts w:ascii="Times New Roman" w:eastAsia="宋体" w:hAnsi="Times New Roman" w:hint="eastAsia"/>
          <w:b/>
          <w:bCs/>
          <w:lang w:eastAsia="zh-CN"/>
        </w:rPr>
        <w:t>P</w:t>
      </w:r>
      <w:r w:rsidRPr="00E17155">
        <w:rPr>
          <w:rFonts w:ascii="Times New Roman" w:eastAsia="宋体" w:hAnsi="Times New Roman"/>
          <w:b/>
          <w:bCs/>
          <w:lang w:eastAsia="zh-CN"/>
        </w:rPr>
        <w:t>roposal 2: For a Rel-18 multicast UE in RRC_INACTIVE, it may consider that frequency to be the highest priority during the MBS multicast session if is receiving or interested to receive an MBS multicast service(s) and can only receive this MBS multicast service(s) by camping on a frequency on which it is provided, as the reselected cell’s SIB1 contains SIB20 scheduling information, and one or more MBS FSAI(s) of that frequency is indicated in RRCRelease message and/or SIB21 and/or in USD.</w:t>
      </w:r>
    </w:p>
    <w:p w14:paraId="2A52D8EF" w14:textId="77777777" w:rsidR="00896AD4" w:rsidRDefault="00896AD4" w:rsidP="005A1C46">
      <w:pPr>
        <w:overflowPunct w:val="0"/>
        <w:autoSpaceDE w:val="0"/>
        <w:autoSpaceDN w:val="0"/>
        <w:adjustRightInd w:val="0"/>
        <w:spacing w:before="240"/>
        <w:jc w:val="left"/>
        <w:textAlignment w:val="baseline"/>
        <w:rPr>
          <w:rFonts w:ascii="Times New Roman" w:eastAsia="宋体" w:hAnsi="Times New Roman"/>
          <w:b/>
          <w:bCs/>
          <w:u w:val="single"/>
          <w:lang w:eastAsia="zh-CN"/>
        </w:rPr>
      </w:pPr>
      <w:r w:rsidRPr="00327910">
        <w:rPr>
          <w:rFonts w:ascii="Times New Roman" w:eastAsia="宋体" w:hAnsi="Times New Roman" w:hint="eastAsia"/>
          <w:b/>
          <w:bCs/>
          <w:u w:val="single"/>
          <w:lang w:eastAsia="zh-CN"/>
        </w:rPr>
        <w:t>N</w:t>
      </w:r>
      <w:r w:rsidRPr="00327910">
        <w:rPr>
          <w:rFonts w:ascii="Times New Roman" w:eastAsia="宋体" w:hAnsi="Times New Roman"/>
          <w:b/>
          <w:bCs/>
          <w:u w:val="single"/>
          <w:lang w:eastAsia="zh-CN"/>
        </w:rPr>
        <w:t>eighbour cell list</w:t>
      </w:r>
    </w:p>
    <w:p w14:paraId="475922D0" w14:textId="77777777" w:rsidR="005062BE" w:rsidRDefault="005062BE" w:rsidP="005A1C46">
      <w:pPr>
        <w:overflowPunct w:val="0"/>
        <w:autoSpaceDE w:val="0"/>
        <w:autoSpaceDN w:val="0"/>
        <w:adjustRightInd w:val="0"/>
        <w:spacing w:before="240"/>
        <w:jc w:val="left"/>
        <w:textAlignment w:val="baseline"/>
        <w:rPr>
          <w:rFonts w:ascii="Times New Roman" w:eastAsia="宋体" w:hAnsi="Times New Roman"/>
          <w:lang w:eastAsia="zh-CN"/>
        </w:rPr>
      </w:pPr>
      <w:r w:rsidRPr="005062BE">
        <w:rPr>
          <w:rFonts w:ascii="Times New Roman" w:eastAsia="宋体" w:hAnsi="Times New Roman" w:hint="eastAsia"/>
          <w:lang w:eastAsia="zh-CN"/>
        </w:rPr>
        <w:t>Another</w:t>
      </w:r>
      <w:r w:rsidRPr="005062BE">
        <w:rPr>
          <w:rFonts w:ascii="Times New Roman" w:eastAsia="宋体" w:hAnsi="Times New Roman"/>
          <w:lang w:eastAsia="zh-CN"/>
        </w:rPr>
        <w:t xml:space="preserve"> </w:t>
      </w:r>
      <w:r w:rsidRPr="005062BE">
        <w:rPr>
          <w:rFonts w:ascii="Times New Roman" w:eastAsia="宋体" w:hAnsi="Times New Roman" w:hint="eastAsia"/>
          <w:lang w:eastAsia="zh-CN"/>
        </w:rPr>
        <w:t>way</w:t>
      </w:r>
      <w:r>
        <w:rPr>
          <w:rFonts w:ascii="Times New Roman" w:eastAsia="宋体" w:hAnsi="Times New Roman"/>
          <w:lang w:eastAsia="zh-CN"/>
        </w:rPr>
        <w:t xml:space="preserve"> </w:t>
      </w:r>
      <w:r>
        <w:rPr>
          <w:rFonts w:ascii="Times New Roman" w:eastAsia="宋体" w:hAnsi="Times New Roman" w:hint="eastAsia"/>
          <w:lang w:eastAsia="zh-CN"/>
        </w:rPr>
        <w:t>to</w:t>
      </w:r>
      <w:r>
        <w:rPr>
          <w:rFonts w:ascii="Times New Roman" w:eastAsia="宋体" w:hAnsi="Times New Roman"/>
          <w:lang w:eastAsia="zh-CN"/>
        </w:rPr>
        <w:t xml:space="preserve"> </w:t>
      </w:r>
      <w:r>
        <w:rPr>
          <w:rFonts w:ascii="Times New Roman" w:eastAsia="宋体" w:hAnsi="Times New Roman" w:hint="eastAsia"/>
          <w:lang w:eastAsia="zh-CN"/>
        </w:rPr>
        <w:t>ensure</w:t>
      </w:r>
      <w:r>
        <w:rPr>
          <w:rFonts w:ascii="Times New Roman" w:eastAsia="宋体" w:hAnsi="Times New Roman"/>
          <w:lang w:eastAsia="zh-CN"/>
        </w:rPr>
        <w:t xml:space="preserve"> </w:t>
      </w:r>
      <w:r>
        <w:rPr>
          <w:rFonts w:ascii="Times New Roman" w:eastAsia="宋体" w:hAnsi="Times New Roman" w:hint="eastAsia"/>
          <w:lang w:eastAsia="zh-CN"/>
        </w:rPr>
        <w:t>UE</w:t>
      </w:r>
      <w:r>
        <w:rPr>
          <w:rFonts w:ascii="Times New Roman" w:eastAsia="宋体" w:hAnsi="Times New Roman"/>
          <w:lang w:eastAsia="zh-CN"/>
        </w:rPr>
        <w:t>’</w:t>
      </w:r>
      <w:r>
        <w:rPr>
          <w:rFonts w:ascii="Times New Roman" w:eastAsia="宋体" w:hAnsi="Times New Roman" w:hint="eastAsia"/>
          <w:lang w:eastAsia="zh-CN"/>
        </w:rPr>
        <w:t>s</w:t>
      </w:r>
      <w:r>
        <w:rPr>
          <w:rFonts w:ascii="Times New Roman" w:eastAsia="宋体" w:hAnsi="Times New Roman"/>
          <w:lang w:eastAsia="zh-CN"/>
        </w:rPr>
        <w:t xml:space="preserve"> </w:t>
      </w:r>
      <w:r>
        <w:rPr>
          <w:rFonts w:ascii="Times New Roman" w:eastAsia="宋体" w:hAnsi="Times New Roman" w:hint="eastAsia"/>
          <w:lang w:eastAsia="zh-CN"/>
        </w:rPr>
        <w:t>service</w:t>
      </w:r>
      <w:r>
        <w:rPr>
          <w:rFonts w:ascii="Times New Roman" w:eastAsia="宋体" w:hAnsi="Times New Roman"/>
          <w:lang w:eastAsia="zh-CN"/>
        </w:rPr>
        <w:t xml:space="preserve"> </w:t>
      </w:r>
      <w:r>
        <w:rPr>
          <w:rFonts w:ascii="Times New Roman" w:eastAsia="宋体" w:hAnsi="Times New Roman" w:hint="eastAsia"/>
          <w:lang w:eastAsia="zh-CN"/>
        </w:rPr>
        <w:t>continuity</w:t>
      </w:r>
      <w:r>
        <w:rPr>
          <w:rFonts w:ascii="Times New Roman" w:eastAsia="宋体" w:hAnsi="Times New Roman"/>
          <w:lang w:eastAsia="zh-CN"/>
        </w:rPr>
        <w:t xml:space="preserve"> </w:t>
      </w:r>
      <w:r>
        <w:rPr>
          <w:rFonts w:ascii="Times New Roman" w:eastAsia="宋体" w:hAnsi="Times New Roman" w:hint="eastAsia"/>
          <w:lang w:eastAsia="zh-CN"/>
        </w:rPr>
        <w:t>is</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use</w:t>
      </w:r>
      <w:r>
        <w:rPr>
          <w:rFonts w:ascii="Times New Roman" w:eastAsia="宋体" w:hAnsi="Times New Roman"/>
          <w:lang w:eastAsia="zh-CN"/>
        </w:rPr>
        <w:t xml:space="preserve"> </w:t>
      </w:r>
      <w:r>
        <w:rPr>
          <w:rFonts w:ascii="Times New Roman" w:eastAsia="宋体" w:hAnsi="Times New Roman" w:hint="eastAsia"/>
          <w:lang w:eastAsia="zh-CN"/>
        </w:rPr>
        <w:t>of</w:t>
      </w:r>
      <w:r>
        <w:rPr>
          <w:rFonts w:ascii="Times New Roman" w:eastAsia="宋体" w:hAnsi="Times New Roman"/>
          <w:lang w:eastAsia="zh-CN"/>
        </w:rPr>
        <w:t xml:space="preserve"> </w:t>
      </w:r>
      <w:r>
        <w:rPr>
          <w:rFonts w:ascii="Times New Roman" w:eastAsia="宋体" w:hAnsi="Times New Roman" w:hint="eastAsia"/>
          <w:lang w:eastAsia="zh-CN"/>
        </w:rPr>
        <w:t>neighbour</w:t>
      </w:r>
      <w:r>
        <w:rPr>
          <w:rFonts w:ascii="Times New Roman" w:eastAsia="宋体" w:hAnsi="Times New Roman"/>
          <w:lang w:eastAsia="zh-CN"/>
        </w:rPr>
        <w:t xml:space="preserve"> </w:t>
      </w:r>
      <w:r>
        <w:rPr>
          <w:rFonts w:ascii="Times New Roman" w:eastAsia="宋体" w:hAnsi="Times New Roman" w:hint="eastAsia"/>
          <w:lang w:eastAsia="zh-CN"/>
        </w:rPr>
        <w:t>cell</w:t>
      </w:r>
      <w:r>
        <w:rPr>
          <w:rFonts w:ascii="Times New Roman" w:eastAsia="宋体" w:hAnsi="Times New Roman"/>
          <w:lang w:eastAsia="zh-CN"/>
        </w:rPr>
        <w:t xml:space="preserve"> </w:t>
      </w:r>
      <w:r>
        <w:rPr>
          <w:rFonts w:ascii="Times New Roman" w:eastAsia="宋体" w:hAnsi="Times New Roman" w:hint="eastAsia"/>
          <w:lang w:eastAsia="zh-CN"/>
        </w:rPr>
        <w:t>list</w:t>
      </w:r>
      <w:r>
        <w:rPr>
          <w:rFonts w:ascii="Times New Roman" w:eastAsia="宋体" w:hAnsi="Times New Roman"/>
          <w:lang w:eastAsia="zh-CN"/>
        </w:rPr>
        <w:t xml:space="preserve"> mechanism as agreed in RAN2#121bis-e meeting:</w:t>
      </w:r>
    </w:p>
    <w:tbl>
      <w:tblPr>
        <w:tblStyle w:val="af5"/>
        <w:tblW w:w="0" w:type="auto"/>
        <w:tblLook w:val="04A0" w:firstRow="1" w:lastRow="0" w:firstColumn="1" w:lastColumn="0" w:noHBand="0" w:noVBand="1"/>
      </w:tblPr>
      <w:tblGrid>
        <w:gridCol w:w="9631"/>
      </w:tblGrid>
      <w:tr w:rsidR="005062BE" w14:paraId="34CB1A22" w14:textId="77777777" w:rsidTr="005062BE">
        <w:tc>
          <w:tcPr>
            <w:tcW w:w="9631" w:type="dxa"/>
          </w:tcPr>
          <w:p w14:paraId="4199652C" w14:textId="77777777" w:rsidR="005062BE" w:rsidRPr="005062BE" w:rsidRDefault="005062BE" w:rsidP="005062BE">
            <w:pPr>
              <w:pStyle w:val="Agreement"/>
              <w:tabs>
                <w:tab w:val="clear" w:pos="1619"/>
                <w:tab w:val="num" w:pos="7655"/>
              </w:tabs>
              <w:ind w:left="1560"/>
            </w:pPr>
            <w:r w:rsidRPr="00FC57B0">
              <w:t>The neighbor cell list mechanism for multicast reception in RRC_INACTIVE may be configured e.g. it can be used by UE to resume RRC connection if service is not available in the re-selected cell by NCL, without reading MCCH in the re-selected cell, in some aspects similar to Rel-17 NCL mechanism in MBS broadcast.</w:t>
            </w:r>
          </w:p>
        </w:tc>
      </w:tr>
    </w:tbl>
    <w:p w14:paraId="6EB65953" w14:textId="77777777" w:rsidR="005062BE" w:rsidRDefault="005062BE" w:rsidP="005A1C46">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n Rel-17 broadcast, neighbour cell list is indicated to UE as part of the broadcast configuration carried by MCCH as shown in the following</w:t>
      </w:r>
      <w:r w:rsidR="00217154">
        <w:rPr>
          <w:rFonts w:ascii="Times New Roman" w:eastAsia="宋体" w:hAnsi="Times New Roman"/>
          <w:lang w:eastAsia="zh-CN"/>
        </w:rPr>
        <w:t xml:space="preserve"> [3]</w:t>
      </w:r>
      <w:r>
        <w:rPr>
          <w:rFonts w:ascii="Times New Roman" w:eastAsia="宋体" w:hAnsi="Times New Roman"/>
          <w:lang w:eastAsia="zh-CN"/>
        </w:rPr>
        <w:t>:</w:t>
      </w:r>
    </w:p>
    <w:p w14:paraId="648DB039" w14:textId="77777777" w:rsidR="00BF4D7E" w:rsidRPr="00BF4D7E" w:rsidRDefault="00BF4D7E" w:rsidP="00BF4D7E">
      <w:pPr>
        <w:keepNext/>
        <w:keepLines/>
        <w:overflowPunct w:val="0"/>
        <w:autoSpaceDE w:val="0"/>
        <w:autoSpaceDN w:val="0"/>
        <w:adjustRightInd w:val="0"/>
        <w:spacing w:before="120"/>
        <w:ind w:left="284"/>
        <w:jc w:val="left"/>
        <w:textAlignment w:val="baseline"/>
        <w:outlineLvl w:val="3"/>
        <w:rPr>
          <w:rFonts w:eastAsia="Times New Roman"/>
          <w:i/>
          <w:iCs/>
          <w:sz w:val="24"/>
          <w:lang w:eastAsia="ja-JP"/>
        </w:rPr>
      </w:pPr>
      <w:r w:rsidRPr="00BF4D7E">
        <w:rPr>
          <w:rFonts w:eastAsia="Times New Roman"/>
          <w:i/>
          <w:iCs/>
          <w:sz w:val="24"/>
          <w:lang w:eastAsia="ja-JP"/>
        </w:rPr>
        <w:lastRenderedPageBreak/>
        <w:t>MBSBroadcastConfiguration</w:t>
      </w:r>
    </w:p>
    <w:p w14:paraId="2AAE6A47" w14:textId="77777777" w:rsidR="00BF4D7E" w:rsidRPr="00BF4D7E" w:rsidRDefault="00BF4D7E" w:rsidP="00BF4D7E">
      <w:pPr>
        <w:overflowPunct w:val="0"/>
        <w:autoSpaceDE w:val="0"/>
        <w:autoSpaceDN w:val="0"/>
        <w:adjustRightInd w:val="0"/>
        <w:jc w:val="left"/>
        <w:textAlignment w:val="baseline"/>
        <w:rPr>
          <w:rFonts w:ascii="Times New Roman" w:eastAsia="Times New Roman" w:hAnsi="Times New Roman"/>
          <w:lang w:eastAsia="zh-CN"/>
        </w:rPr>
      </w:pPr>
      <w:r w:rsidRPr="00BF4D7E">
        <w:rPr>
          <w:rFonts w:ascii="Times New Roman" w:eastAsia="Times New Roman" w:hAnsi="Times New Roman"/>
          <w:lang w:eastAsia="zh-CN"/>
        </w:rPr>
        <w:t xml:space="preserve">The </w:t>
      </w:r>
      <w:r w:rsidRPr="00BF4D7E">
        <w:rPr>
          <w:rFonts w:ascii="Times New Roman" w:eastAsia="Times New Roman" w:hAnsi="Times New Roman"/>
          <w:i/>
          <w:lang w:eastAsia="ja-JP"/>
        </w:rPr>
        <w:t>MBSBroadcast</w:t>
      </w:r>
      <w:r w:rsidRPr="00BF4D7E">
        <w:rPr>
          <w:rFonts w:ascii="Times New Roman" w:eastAsia="Times New Roman" w:hAnsi="Times New Roman"/>
          <w:i/>
          <w:lang w:eastAsia="zh-CN"/>
        </w:rPr>
        <w:t>Configuration</w:t>
      </w:r>
      <w:r w:rsidRPr="00BF4D7E">
        <w:rPr>
          <w:rFonts w:ascii="Times New Roman" w:eastAsia="Times New Roman" w:hAnsi="Times New Roman"/>
          <w:iCs/>
          <w:lang w:eastAsia="zh-CN"/>
        </w:rPr>
        <w:t xml:space="preserve"> message contains the control information applicable for MBS broadcast services transmitted via broadcast MRB.</w:t>
      </w:r>
    </w:p>
    <w:p w14:paraId="002FEB08" w14:textId="77777777" w:rsidR="00BF4D7E" w:rsidRPr="00BF4D7E" w:rsidRDefault="00BF4D7E" w:rsidP="00BF4D7E">
      <w:pPr>
        <w:overflowPunct w:val="0"/>
        <w:autoSpaceDE w:val="0"/>
        <w:autoSpaceDN w:val="0"/>
        <w:adjustRightInd w:val="0"/>
        <w:ind w:left="568" w:hanging="284"/>
        <w:jc w:val="left"/>
        <w:textAlignment w:val="baseline"/>
        <w:rPr>
          <w:rFonts w:ascii="Times New Roman" w:eastAsia="Times New Roman" w:hAnsi="Times New Roman"/>
          <w:lang w:eastAsia="zh-CN"/>
        </w:rPr>
      </w:pPr>
      <w:r w:rsidRPr="00BF4D7E">
        <w:rPr>
          <w:rFonts w:ascii="Times New Roman" w:eastAsia="Times New Roman" w:hAnsi="Times New Roman"/>
          <w:lang w:eastAsia="zh-CN"/>
        </w:rPr>
        <w:t>Signalling radio bearer: N/A</w:t>
      </w:r>
    </w:p>
    <w:p w14:paraId="49583F16" w14:textId="77777777" w:rsidR="00BF4D7E" w:rsidRPr="00BF4D7E" w:rsidRDefault="00BF4D7E" w:rsidP="00BF4D7E">
      <w:pPr>
        <w:overflowPunct w:val="0"/>
        <w:autoSpaceDE w:val="0"/>
        <w:autoSpaceDN w:val="0"/>
        <w:adjustRightInd w:val="0"/>
        <w:ind w:left="568" w:hanging="284"/>
        <w:jc w:val="left"/>
        <w:textAlignment w:val="baseline"/>
        <w:rPr>
          <w:rFonts w:ascii="Times New Roman" w:eastAsia="Times New Roman" w:hAnsi="Times New Roman"/>
          <w:lang w:eastAsia="zh-CN"/>
        </w:rPr>
      </w:pPr>
      <w:r w:rsidRPr="00BF4D7E">
        <w:rPr>
          <w:rFonts w:ascii="Times New Roman" w:eastAsia="Times New Roman" w:hAnsi="Times New Roman"/>
          <w:lang w:eastAsia="zh-CN"/>
        </w:rPr>
        <w:t>RLC-SAP: UM</w:t>
      </w:r>
    </w:p>
    <w:p w14:paraId="59791D23" w14:textId="77777777" w:rsidR="00BF4D7E" w:rsidRPr="00BF4D7E" w:rsidRDefault="00BF4D7E" w:rsidP="00BF4D7E">
      <w:pPr>
        <w:overflowPunct w:val="0"/>
        <w:autoSpaceDE w:val="0"/>
        <w:autoSpaceDN w:val="0"/>
        <w:adjustRightInd w:val="0"/>
        <w:ind w:left="568" w:hanging="284"/>
        <w:jc w:val="left"/>
        <w:textAlignment w:val="baseline"/>
        <w:rPr>
          <w:rFonts w:ascii="Times New Roman" w:eastAsia="Times New Roman" w:hAnsi="Times New Roman"/>
          <w:lang w:eastAsia="zh-CN"/>
        </w:rPr>
      </w:pPr>
      <w:r w:rsidRPr="00BF4D7E">
        <w:rPr>
          <w:rFonts w:ascii="Times New Roman" w:eastAsia="Times New Roman" w:hAnsi="Times New Roman"/>
          <w:lang w:eastAsia="zh-CN"/>
        </w:rPr>
        <w:t>Logical channel: MCCH</w:t>
      </w:r>
    </w:p>
    <w:p w14:paraId="165FB064" w14:textId="77777777" w:rsidR="00BF4D7E" w:rsidRPr="00BF4D7E" w:rsidRDefault="00BF4D7E" w:rsidP="00BF4D7E">
      <w:pPr>
        <w:overflowPunct w:val="0"/>
        <w:autoSpaceDE w:val="0"/>
        <w:autoSpaceDN w:val="0"/>
        <w:adjustRightInd w:val="0"/>
        <w:ind w:left="568" w:hanging="284"/>
        <w:jc w:val="left"/>
        <w:textAlignment w:val="baseline"/>
        <w:rPr>
          <w:rFonts w:ascii="Times New Roman" w:eastAsia="Times New Roman" w:hAnsi="Times New Roman"/>
          <w:lang w:eastAsia="zh-CN"/>
        </w:rPr>
      </w:pPr>
      <w:r w:rsidRPr="00BF4D7E">
        <w:rPr>
          <w:rFonts w:ascii="Times New Roman" w:eastAsia="Times New Roman" w:hAnsi="Times New Roman"/>
          <w:lang w:eastAsia="zh-CN"/>
        </w:rPr>
        <w:t>Direction: Network to UE</w:t>
      </w:r>
    </w:p>
    <w:p w14:paraId="6FFEBCA6" w14:textId="77777777" w:rsidR="00BF4D7E" w:rsidRPr="00BF4D7E" w:rsidRDefault="00BF4D7E" w:rsidP="00BF4D7E">
      <w:pPr>
        <w:keepNext/>
        <w:keepLines/>
        <w:overflowPunct w:val="0"/>
        <w:autoSpaceDE w:val="0"/>
        <w:autoSpaceDN w:val="0"/>
        <w:adjustRightInd w:val="0"/>
        <w:spacing w:before="60"/>
        <w:jc w:val="center"/>
        <w:textAlignment w:val="baseline"/>
        <w:rPr>
          <w:rFonts w:eastAsia="Times New Roman"/>
          <w:b/>
          <w:i/>
          <w:lang w:eastAsia="ja-JP"/>
        </w:rPr>
      </w:pPr>
      <w:r w:rsidRPr="00BF4D7E">
        <w:rPr>
          <w:rFonts w:eastAsia="Times New Roman"/>
          <w:b/>
          <w:i/>
          <w:lang w:eastAsia="ja-JP"/>
        </w:rPr>
        <w:t>MBSBroadcastConfiguration message</w:t>
      </w:r>
    </w:p>
    <w:p w14:paraId="1A9821B8" w14:textId="77777777" w:rsidR="00BF4D7E" w:rsidRPr="00BF4D7E" w:rsidRDefault="00BF4D7E" w:rsidP="00BF4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BF4D7E">
        <w:rPr>
          <w:rFonts w:ascii="Courier New" w:eastAsia="Times New Roman" w:hAnsi="Courier New"/>
          <w:noProof/>
          <w:color w:val="808080"/>
          <w:sz w:val="16"/>
          <w:lang w:eastAsia="en-GB"/>
        </w:rPr>
        <w:t>-- ASN1START</w:t>
      </w:r>
    </w:p>
    <w:p w14:paraId="59525B98" w14:textId="77777777" w:rsidR="00BF4D7E" w:rsidRPr="00BF4D7E" w:rsidRDefault="00BF4D7E" w:rsidP="00BF4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BF4D7E">
        <w:rPr>
          <w:rFonts w:ascii="Courier New" w:eastAsia="Times New Roman" w:hAnsi="Courier New"/>
          <w:noProof/>
          <w:color w:val="808080"/>
          <w:sz w:val="16"/>
          <w:lang w:eastAsia="en-GB"/>
        </w:rPr>
        <w:t>-- TAG-MBSBROADCASTCONFIGURATION-START</w:t>
      </w:r>
    </w:p>
    <w:p w14:paraId="4790C88F" w14:textId="77777777" w:rsidR="00BF4D7E" w:rsidRPr="00BF4D7E" w:rsidRDefault="00BF4D7E" w:rsidP="00BF4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p>
    <w:p w14:paraId="186AF6D6" w14:textId="77777777" w:rsidR="00BF4D7E" w:rsidRPr="00BF4D7E" w:rsidRDefault="00BF4D7E" w:rsidP="00BF4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BF4D7E">
        <w:rPr>
          <w:rFonts w:ascii="Courier New" w:eastAsia="Times New Roman" w:hAnsi="Courier New"/>
          <w:noProof/>
          <w:sz w:val="16"/>
          <w:lang w:eastAsia="en-GB"/>
        </w:rPr>
        <w:t xml:space="preserve">MBSBroadcastConfiguration-r17 ::= </w:t>
      </w:r>
      <w:r w:rsidRPr="00BF4D7E">
        <w:rPr>
          <w:rFonts w:ascii="Courier New" w:eastAsia="Times New Roman" w:hAnsi="Courier New"/>
          <w:noProof/>
          <w:color w:val="993366"/>
          <w:sz w:val="16"/>
          <w:lang w:eastAsia="en-GB"/>
        </w:rPr>
        <w:t>SEQUENCE</w:t>
      </w:r>
      <w:r w:rsidRPr="00BF4D7E">
        <w:rPr>
          <w:rFonts w:ascii="Courier New" w:eastAsia="Times New Roman" w:hAnsi="Courier New"/>
          <w:noProof/>
          <w:sz w:val="16"/>
          <w:lang w:eastAsia="en-GB"/>
        </w:rPr>
        <w:t xml:space="preserve"> {</w:t>
      </w:r>
    </w:p>
    <w:p w14:paraId="5A8C1DE6" w14:textId="77777777" w:rsidR="00BF4D7E" w:rsidRPr="00BF4D7E" w:rsidRDefault="00BF4D7E" w:rsidP="00BF4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BF4D7E">
        <w:rPr>
          <w:rFonts w:ascii="Courier New" w:eastAsia="Times New Roman" w:hAnsi="Courier New"/>
          <w:noProof/>
          <w:sz w:val="16"/>
          <w:lang w:eastAsia="en-GB"/>
        </w:rPr>
        <w:t xml:space="preserve">    criticalExtensions                </w:t>
      </w:r>
      <w:r w:rsidRPr="00BF4D7E">
        <w:rPr>
          <w:rFonts w:ascii="Courier New" w:eastAsia="Times New Roman" w:hAnsi="Courier New"/>
          <w:noProof/>
          <w:color w:val="993366"/>
          <w:sz w:val="16"/>
          <w:lang w:eastAsia="en-GB"/>
        </w:rPr>
        <w:t>CHOICE</w:t>
      </w:r>
      <w:r w:rsidRPr="00BF4D7E">
        <w:rPr>
          <w:rFonts w:ascii="Courier New" w:eastAsia="Times New Roman" w:hAnsi="Courier New"/>
          <w:noProof/>
          <w:sz w:val="16"/>
          <w:lang w:eastAsia="en-GB"/>
        </w:rPr>
        <w:t xml:space="preserve"> {</w:t>
      </w:r>
    </w:p>
    <w:p w14:paraId="4C63D633" w14:textId="77777777" w:rsidR="00BF4D7E" w:rsidRPr="00BF4D7E" w:rsidRDefault="00BF4D7E" w:rsidP="00BF4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BF4D7E">
        <w:rPr>
          <w:rFonts w:ascii="Courier New" w:eastAsia="Times New Roman" w:hAnsi="Courier New"/>
          <w:noProof/>
          <w:sz w:val="16"/>
          <w:lang w:eastAsia="en-GB"/>
        </w:rPr>
        <w:t xml:space="preserve">        mbsBroadcastConfiguration-r17     MBSBroadcastConfiguration-r17-IEs,</w:t>
      </w:r>
    </w:p>
    <w:p w14:paraId="2D1D2D9B" w14:textId="77777777" w:rsidR="00BF4D7E" w:rsidRPr="00BF4D7E" w:rsidRDefault="00BF4D7E" w:rsidP="00BF4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BF4D7E">
        <w:rPr>
          <w:rFonts w:ascii="Courier New" w:eastAsia="Times New Roman" w:hAnsi="Courier New"/>
          <w:noProof/>
          <w:sz w:val="16"/>
          <w:lang w:eastAsia="en-GB"/>
        </w:rPr>
        <w:t xml:space="preserve">        criticalExtensionsFuture          </w:t>
      </w:r>
      <w:r w:rsidRPr="00BF4D7E">
        <w:rPr>
          <w:rFonts w:ascii="Courier New" w:eastAsia="Times New Roman" w:hAnsi="Courier New"/>
          <w:noProof/>
          <w:color w:val="993366"/>
          <w:sz w:val="16"/>
          <w:lang w:eastAsia="en-GB"/>
        </w:rPr>
        <w:t>SEQUENCE</w:t>
      </w:r>
      <w:r w:rsidRPr="00BF4D7E">
        <w:rPr>
          <w:rFonts w:ascii="Courier New" w:eastAsia="Times New Roman" w:hAnsi="Courier New"/>
          <w:noProof/>
          <w:sz w:val="16"/>
          <w:lang w:eastAsia="en-GB"/>
        </w:rPr>
        <w:t xml:space="preserve"> {}</w:t>
      </w:r>
    </w:p>
    <w:p w14:paraId="536B6D4C" w14:textId="77777777" w:rsidR="00BF4D7E" w:rsidRPr="00BF4D7E" w:rsidRDefault="00BF4D7E" w:rsidP="00BF4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BF4D7E">
        <w:rPr>
          <w:rFonts w:ascii="Courier New" w:eastAsia="Times New Roman" w:hAnsi="Courier New"/>
          <w:noProof/>
          <w:sz w:val="16"/>
          <w:lang w:eastAsia="en-GB"/>
        </w:rPr>
        <w:t xml:space="preserve">    }</w:t>
      </w:r>
    </w:p>
    <w:p w14:paraId="5B4CDC37" w14:textId="77777777" w:rsidR="00BF4D7E" w:rsidRPr="00BF4D7E" w:rsidRDefault="00BF4D7E" w:rsidP="00BF4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BF4D7E">
        <w:rPr>
          <w:rFonts w:ascii="Courier New" w:eastAsia="Times New Roman" w:hAnsi="Courier New"/>
          <w:noProof/>
          <w:sz w:val="16"/>
          <w:lang w:eastAsia="en-GB"/>
        </w:rPr>
        <w:t>}</w:t>
      </w:r>
    </w:p>
    <w:p w14:paraId="2EA9217E" w14:textId="77777777" w:rsidR="00BF4D7E" w:rsidRPr="00BF4D7E" w:rsidRDefault="00BF4D7E" w:rsidP="00BF4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p>
    <w:p w14:paraId="2976ADC0" w14:textId="77777777" w:rsidR="00BF4D7E" w:rsidRPr="00BF4D7E" w:rsidRDefault="00BF4D7E" w:rsidP="00BF4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BF4D7E">
        <w:rPr>
          <w:rFonts w:ascii="Courier New" w:eastAsia="Times New Roman" w:hAnsi="Courier New"/>
          <w:noProof/>
          <w:sz w:val="16"/>
          <w:lang w:eastAsia="en-GB"/>
        </w:rPr>
        <w:t xml:space="preserve">MBSBroadcastConfiguration-r17-IEs ::= </w:t>
      </w:r>
      <w:r w:rsidRPr="00BF4D7E">
        <w:rPr>
          <w:rFonts w:ascii="Courier New" w:eastAsia="Times New Roman" w:hAnsi="Courier New"/>
          <w:noProof/>
          <w:color w:val="993366"/>
          <w:sz w:val="16"/>
          <w:lang w:eastAsia="en-GB"/>
        </w:rPr>
        <w:t>SEQUENCE</w:t>
      </w:r>
      <w:r w:rsidRPr="00BF4D7E">
        <w:rPr>
          <w:rFonts w:ascii="Courier New" w:eastAsia="Times New Roman" w:hAnsi="Courier New"/>
          <w:noProof/>
          <w:sz w:val="16"/>
          <w:lang w:eastAsia="en-GB"/>
        </w:rPr>
        <w:t xml:space="preserve"> {</w:t>
      </w:r>
    </w:p>
    <w:p w14:paraId="48F46376" w14:textId="77777777" w:rsidR="00BF4D7E" w:rsidRPr="00BF4D7E" w:rsidRDefault="00BF4D7E" w:rsidP="00BF4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BF4D7E">
        <w:rPr>
          <w:rFonts w:ascii="Courier New" w:eastAsia="Times New Roman" w:hAnsi="Courier New"/>
          <w:noProof/>
          <w:sz w:val="16"/>
          <w:lang w:eastAsia="en-GB"/>
        </w:rPr>
        <w:t xml:space="preserve">    mbs-SessionInfoList-r17               MBS-SessionInfoList-r17                                              </w:t>
      </w:r>
      <w:r w:rsidRPr="00BF4D7E">
        <w:rPr>
          <w:rFonts w:ascii="Courier New" w:eastAsia="Times New Roman" w:hAnsi="Courier New"/>
          <w:noProof/>
          <w:color w:val="993366"/>
          <w:sz w:val="16"/>
          <w:lang w:eastAsia="en-GB"/>
        </w:rPr>
        <w:t>OPTIONAL</w:t>
      </w:r>
      <w:r w:rsidRPr="00BF4D7E">
        <w:rPr>
          <w:rFonts w:ascii="Courier New" w:eastAsia="Times New Roman" w:hAnsi="Courier New"/>
          <w:noProof/>
          <w:sz w:val="16"/>
          <w:lang w:eastAsia="en-GB"/>
        </w:rPr>
        <w:t xml:space="preserve">,   </w:t>
      </w:r>
      <w:r w:rsidRPr="00BF4D7E">
        <w:rPr>
          <w:rFonts w:ascii="Courier New" w:eastAsia="Times New Roman" w:hAnsi="Courier New"/>
          <w:noProof/>
          <w:color w:val="808080"/>
          <w:sz w:val="16"/>
          <w:lang w:eastAsia="en-GB"/>
        </w:rPr>
        <w:t>-- Need R</w:t>
      </w:r>
    </w:p>
    <w:p w14:paraId="62986EFF" w14:textId="77777777" w:rsidR="00BF4D7E" w:rsidRPr="00BF4D7E" w:rsidRDefault="00BF4D7E" w:rsidP="00BF4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BF4D7E">
        <w:rPr>
          <w:rFonts w:ascii="Courier New" w:eastAsia="Times New Roman" w:hAnsi="Courier New"/>
          <w:noProof/>
          <w:sz w:val="16"/>
          <w:lang w:eastAsia="en-GB"/>
        </w:rPr>
        <w:t xml:space="preserve">    </w:t>
      </w:r>
      <w:r w:rsidRPr="00BF4D7E">
        <w:rPr>
          <w:rFonts w:ascii="Courier New" w:eastAsia="Times New Roman" w:hAnsi="Courier New"/>
          <w:noProof/>
          <w:sz w:val="16"/>
          <w:highlight w:val="yellow"/>
          <w:lang w:eastAsia="en-GB"/>
        </w:rPr>
        <w:t>mbs-NeighbourCellList-r17             MBS-NeighbourCellList-r17</w:t>
      </w:r>
      <w:r w:rsidRPr="00BF4D7E">
        <w:rPr>
          <w:rFonts w:ascii="Courier New" w:eastAsia="Times New Roman" w:hAnsi="Courier New"/>
          <w:noProof/>
          <w:sz w:val="16"/>
          <w:lang w:eastAsia="en-GB"/>
        </w:rPr>
        <w:t xml:space="preserve">                                            </w:t>
      </w:r>
      <w:r w:rsidRPr="00BF4D7E">
        <w:rPr>
          <w:rFonts w:ascii="Courier New" w:eastAsia="Times New Roman" w:hAnsi="Courier New"/>
          <w:noProof/>
          <w:color w:val="993366"/>
          <w:sz w:val="16"/>
          <w:lang w:eastAsia="en-GB"/>
        </w:rPr>
        <w:t>OPTIONAL</w:t>
      </w:r>
      <w:r w:rsidRPr="00BF4D7E">
        <w:rPr>
          <w:rFonts w:ascii="Courier New" w:eastAsia="Times New Roman" w:hAnsi="Courier New"/>
          <w:noProof/>
          <w:sz w:val="16"/>
          <w:lang w:eastAsia="en-GB"/>
        </w:rPr>
        <w:t xml:space="preserve">,   </w:t>
      </w:r>
      <w:r w:rsidRPr="00BF4D7E">
        <w:rPr>
          <w:rFonts w:ascii="Courier New" w:eastAsia="Times New Roman" w:hAnsi="Courier New"/>
          <w:noProof/>
          <w:color w:val="808080"/>
          <w:sz w:val="16"/>
          <w:lang w:eastAsia="en-GB"/>
        </w:rPr>
        <w:t>-- Need S</w:t>
      </w:r>
    </w:p>
    <w:p w14:paraId="0CE71145" w14:textId="77777777" w:rsidR="00BF4D7E" w:rsidRPr="00BF4D7E" w:rsidRDefault="00BF4D7E" w:rsidP="00BF4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BF4D7E">
        <w:rPr>
          <w:rFonts w:ascii="Courier New" w:eastAsia="Times New Roman" w:hAnsi="Courier New"/>
          <w:noProof/>
          <w:sz w:val="16"/>
          <w:lang w:eastAsia="en-GB"/>
        </w:rPr>
        <w:t xml:space="preserve">    drx-ConfigPTM-List-r17                </w:t>
      </w:r>
      <w:r w:rsidRPr="00BF4D7E">
        <w:rPr>
          <w:rFonts w:ascii="Courier New" w:eastAsia="Times New Roman" w:hAnsi="Courier New"/>
          <w:noProof/>
          <w:color w:val="993366"/>
          <w:sz w:val="16"/>
          <w:lang w:eastAsia="en-GB"/>
        </w:rPr>
        <w:t>SEQUENCE</w:t>
      </w:r>
      <w:r w:rsidRPr="00BF4D7E">
        <w:rPr>
          <w:rFonts w:ascii="Courier New" w:eastAsia="Times New Roman" w:hAnsi="Courier New"/>
          <w:noProof/>
          <w:sz w:val="16"/>
          <w:lang w:eastAsia="en-GB"/>
        </w:rPr>
        <w:t xml:space="preserve"> (</w:t>
      </w:r>
      <w:r w:rsidRPr="00BF4D7E">
        <w:rPr>
          <w:rFonts w:ascii="Courier New" w:eastAsia="Times New Roman" w:hAnsi="Courier New"/>
          <w:noProof/>
          <w:color w:val="993366"/>
          <w:sz w:val="16"/>
          <w:lang w:eastAsia="en-GB"/>
        </w:rPr>
        <w:t>SIZE</w:t>
      </w:r>
      <w:r w:rsidRPr="00BF4D7E">
        <w:rPr>
          <w:rFonts w:ascii="Courier New" w:eastAsia="Times New Roman" w:hAnsi="Courier New"/>
          <w:noProof/>
          <w:sz w:val="16"/>
          <w:lang w:eastAsia="en-GB"/>
        </w:rPr>
        <w:t xml:space="preserve"> (1..maxNrofDRX-ConfigPTM-r17))</w:t>
      </w:r>
      <w:r w:rsidRPr="00BF4D7E">
        <w:rPr>
          <w:rFonts w:ascii="Courier New" w:eastAsia="Times New Roman" w:hAnsi="Courier New"/>
          <w:noProof/>
          <w:color w:val="993366"/>
          <w:sz w:val="16"/>
          <w:lang w:eastAsia="en-GB"/>
        </w:rPr>
        <w:t xml:space="preserve"> OF</w:t>
      </w:r>
      <w:r w:rsidRPr="00BF4D7E">
        <w:rPr>
          <w:rFonts w:ascii="Courier New" w:eastAsia="Times New Roman" w:hAnsi="Courier New"/>
          <w:noProof/>
          <w:sz w:val="16"/>
          <w:lang w:eastAsia="en-GB"/>
        </w:rPr>
        <w:t xml:space="preserve"> DRX-ConfigPTM-r17   </w:t>
      </w:r>
      <w:r w:rsidRPr="00BF4D7E">
        <w:rPr>
          <w:rFonts w:ascii="Courier New" w:eastAsia="Times New Roman" w:hAnsi="Courier New"/>
          <w:noProof/>
          <w:color w:val="993366"/>
          <w:sz w:val="16"/>
          <w:lang w:eastAsia="en-GB"/>
        </w:rPr>
        <w:t>OPTIONAL</w:t>
      </w:r>
      <w:r w:rsidRPr="00BF4D7E">
        <w:rPr>
          <w:rFonts w:ascii="Courier New" w:eastAsia="Times New Roman" w:hAnsi="Courier New"/>
          <w:noProof/>
          <w:sz w:val="16"/>
          <w:lang w:eastAsia="en-GB"/>
        </w:rPr>
        <w:t xml:space="preserve">,   </w:t>
      </w:r>
      <w:r w:rsidRPr="00BF4D7E">
        <w:rPr>
          <w:rFonts w:ascii="Courier New" w:eastAsia="Times New Roman" w:hAnsi="Courier New"/>
          <w:noProof/>
          <w:color w:val="808080"/>
          <w:sz w:val="16"/>
          <w:lang w:eastAsia="en-GB"/>
        </w:rPr>
        <w:t>-- Need R</w:t>
      </w:r>
    </w:p>
    <w:p w14:paraId="178E355F" w14:textId="77777777" w:rsidR="00BF4D7E" w:rsidRPr="00BF4D7E" w:rsidRDefault="00BF4D7E" w:rsidP="00BF4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BF4D7E">
        <w:rPr>
          <w:rFonts w:ascii="Courier New" w:eastAsia="Times New Roman" w:hAnsi="Courier New"/>
          <w:noProof/>
          <w:sz w:val="16"/>
          <w:lang w:eastAsia="en-GB"/>
        </w:rPr>
        <w:t xml:space="preserve">    pdsch-ConfigMTCH-r17                  PDSCH-ConfigBroadcast-r17                                            </w:t>
      </w:r>
      <w:r w:rsidRPr="00BF4D7E">
        <w:rPr>
          <w:rFonts w:ascii="Courier New" w:eastAsia="Times New Roman" w:hAnsi="Courier New"/>
          <w:noProof/>
          <w:color w:val="993366"/>
          <w:sz w:val="16"/>
          <w:lang w:eastAsia="en-GB"/>
        </w:rPr>
        <w:t>OPTIONAL</w:t>
      </w:r>
      <w:r w:rsidRPr="00BF4D7E">
        <w:rPr>
          <w:rFonts w:ascii="Courier New" w:eastAsia="Times New Roman" w:hAnsi="Courier New"/>
          <w:noProof/>
          <w:sz w:val="16"/>
          <w:lang w:eastAsia="en-GB"/>
        </w:rPr>
        <w:t xml:space="preserve">,   </w:t>
      </w:r>
      <w:r w:rsidRPr="00BF4D7E">
        <w:rPr>
          <w:rFonts w:ascii="Courier New" w:eastAsia="Times New Roman" w:hAnsi="Courier New"/>
          <w:noProof/>
          <w:color w:val="808080"/>
          <w:sz w:val="16"/>
          <w:lang w:eastAsia="en-GB"/>
        </w:rPr>
        <w:t>-- Need S</w:t>
      </w:r>
    </w:p>
    <w:p w14:paraId="45A244EB" w14:textId="77777777" w:rsidR="00BF4D7E" w:rsidRPr="00BF4D7E" w:rsidRDefault="00BF4D7E" w:rsidP="00BF4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BF4D7E">
        <w:rPr>
          <w:rFonts w:ascii="Courier New" w:eastAsia="Times New Roman" w:hAnsi="Courier New"/>
          <w:noProof/>
          <w:sz w:val="16"/>
          <w:lang w:eastAsia="en-GB"/>
        </w:rPr>
        <w:t xml:space="preserve">    mtch-SSB-MappingWindowList-r17        MTCH-SSB-MappingWindowList-r17                                       </w:t>
      </w:r>
      <w:r w:rsidRPr="00BF4D7E">
        <w:rPr>
          <w:rFonts w:ascii="Courier New" w:eastAsia="Times New Roman" w:hAnsi="Courier New"/>
          <w:noProof/>
          <w:color w:val="993366"/>
          <w:sz w:val="16"/>
          <w:lang w:eastAsia="en-GB"/>
        </w:rPr>
        <w:t>OPTIONAL</w:t>
      </w:r>
      <w:r w:rsidRPr="00BF4D7E">
        <w:rPr>
          <w:rFonts w:ascii="Courier New" w:eastAsia="Times New Roman" w:hAnsi="Courier New"/>
          <w:noProof/>
          <w:sz w:val="16"/>
          <w:lang w:eastAsia="en-GB"/>
        </w:rPr>
        <w:t xml:space="preserve">,   </w:t>
      </w:r>
      <w:r w:rsidRPr="00BF4D7E">
        <w:rPr>
          <w:rFonts w:ascii="Courier New" w:eastAsia="Times New Roman" w:hAnsi="Courier New"/>
          <w:noProof/>
          <w:color w:val="808080"/>
          <w:sz w:val="16"/>
          <w:lang w:eastAsia="en-GB"/>
        </w:rPr>
        <w:t>-- Need R</w:t>
      </w:r>
    </w:p>
    <w:p w14:paraId="7D3AC92E" w14:textId="77777777" w:rsidR="00BF4D7E" w:rsidRPr="00BF4D7E" w:rsidRDefault="00BF4D7E" w:rsidP="00BF4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BF4D7E">
        <w:rPr>
          <w:rFonts w:ascii="Courier New" w:eastAsia="Times New Roman" w:hAnsi="Courier New"/>
          <w:noProof/>
          <w:sz w:val="16"/>
          <w:lang w:eastAsia="en-GB"/>
        </w:rPr>
        <w:t xml:space="preserve">    lateNonCriticalExtension              </w:t>
      </w:r>
      <w:r w:rsidRPr="00BF4D7E">
        <w:rPr>
          <w:rFonts w:ascii="Courier New" w:eastAsia="Times New Roman" w:hAnsi="Courier New"/>
          <w:noProof/>
          <w:color w:val="993366"/>
          <w:sz w:val="16"/>
          <w:lang w:eastAsia="en-GB"/>
        </w:rPr>
        <w:t>OCTET</w:t>
      </w:r>
      <w:r w:rsidRPr="00BF4D7E">
        <w:rPr>
          <w:rFonts w:ascii="Courier New" w:eastAsia="Times New Roman" w:hAnsi="Courier New"/>
          <w:noProof/>
          <w:sz w:val="16"/>
          <w:lang w:eastAsia="en-GB"/>
        </w:rPr>
        <w:t xml:space="preserve"> </w:t>
      </w:r>
      <w:r w:rsidRPr="00BF4D7E">
        <w:rPr>
          <w:rFonts w:ascii="Courier New" w:eastAsia="Times New Roman" w:hAnsi="Courier New"/>
          <w:noProof/>
          <w:color w:val="993366"/>
          <w:sz w:val="16"/>
          <w:lang w:eastAsia="en-GB"/>
        </w:rPr>
        <w:t>STRING</w:t>
      </w:r>
      <w:r w:rsidRPr="00BF4D7E">
        <w:rPr>
          <w:rFonts w:ascii="Courier New" w:eastAsia="Times New Roman" w:hAnsi="Courier New"/>
          <w:noProof/>
          <w:sz w:val="16"/>
          <w:lang w:eastAsia="en-GB"/>
        </w:rPr>
        <w:t xml:space="preserve">                                                         </w:t>
      </w:r>
      <w:r w:rsidRPr="00BF4D7E">
        <w:rPr>
          <w:rFonts w:ascii="Courier New" w:eastAsia="Times New Roman" w:hAnsi="Courier New"/>
          <w:noProof/>
          <w:color w:val="993366"/>
          <w:sz w:val="16"/>
          <w:lang w:eastAsia="en-GB"/>
        </w:rPr>
        <w:t>OPTIONAL</w:t>
      </w:r>
      <w:r w:rsidRPr="00BF4D7E">
        <w:rPr>
          <w:rFonts w:ascii="Courier New" w:eastAsia="Times New Roman" w:hAnsi="Courier New"/>
          <w:noProof/>
          <w:sz w:val="16"/>
          <w:lang w:eastAsia="en-GB"/>
        </w:rPr>
        <w:t>,</w:t>
      </w:r>
    </w:p>
    <w:p w14:paraId="5344D36F" w14:textId="77777777" w:rsidR="00BF4D7E" w:rsidRPr="00BF4D7E" w:rsidRDefault="00BF4D7E" w:rsidP="00BF4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BF4D7E">
        <w:rPr>
          <w:rFonts w:ascii="Courier New" w:eastAsia="Times New Roman" w:hAnsi="Courier New"/>
          <w:noProof/>
          <w:sz w:val="16"/>
          <w:lang w:eastAsia="en-GB"/>
        </w:rPr>
        <w:t xml:space="preserve">    nonCriticalExtension                  </w:t>
      </w:r>
      <w:r w:rsidRPr="00BF4D7E">
        <w:rPr>
          <w:rFonts w:ascii="Courier New" w:eastAsia="Times New Roman" w:hAnsi="Courier New"/>
          <w:noProof/>
          <w:color w:val="993366"/>
          <w:sz w:val="16"/>
          <w:lang w:eastAsia="en-GB"/>
        </w:rPr>
        <w:t>SEQUENCE</w:t>
      </w:r>
      <w:r w:rsidRPr="00BF4D7E">
        <w:rPr>
          <w:rFonts w:ascii="Courier New" w:eastAsia="Times New Roman" w:hAnsi="Courier New"/>
          <w:noProof/>
          <w:sz w:val="16"/>
          <w:lang w:eastAsia="en-GB"/>
        </w:rPr>
        <w:t xml:space="preserve"> {}                                                          </w:t>
      </w:r>
      <w:r w:rsidRPr="00BF4D7E">
        <w:rPr>
          <w:rFonts w:ascii="Courier New" w:eastAsia="Times New Roman" w:hAnsi="Courier New"/>
          <w:noProof/>
          <w:color w:val="993366"/>
          <w:sz w:val="16"/>
          <w:lang w:eastAsia="en-GB"/>
        </w:rPr>
        <w:t>OPTIONAL</w:t>
      </w:r>
    </w:p>
    <w:p w14:paraId="12702E8E" w14:textId="77777777" w:rsidR="00BF4D7E" w:rsidRPr="00BF4D7E" w:rsidRDefault="00BF4D7E" w:rsidP="00BF4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BF4D7E">
        <w:rPr>
          <w:rFonts w:ascii="Courier New" w:eastAsia="Times New Roman" w:hAnsi="Courier New"/>
          <w:noProof/>
          <w:sz w:val="16"/>
          <w:lang w:eastAsia="en-GB"/>
        </w:rPr>
        <w:t>}</w:t>
      </w:r>
    </w:p>
    <w:p w14:paraId="74B6C045" w14:textId="77777777" w:rsidR="00BF4D7E" w:rsidRPr="00BF4D7E" w:rsidRDefault="00BF4D7E" w:rsidP="00BF4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p>
    <w:p w14:paraId="21FB0A3C" w14:textId="77777777" w:rsidR="00BF4D7E" w:rsidRPr="00BF4D7E" w:rsidRDefault="00BF4D7E" w:rsidP="00BF4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BF4D7E">
        <w:rPr>
          <w:rFonts w:ascii="Courier New" w:eastAsia="Times New Roman" w:hAnsi="Courier New"/>
          <w:noProof/>
          <w:color w:val="808080"/>
          <w:sz w:val="16"/>
          <w:lang w:eastAsia="en-GB"/>
        </w:rPr>
        <w:t>-- TAG-MBSBROADCASTCONFIGURATION-STOP</w:t>
      </w:r>
    </w:p>
    <w:p w14:paraId="36C45A51" w14:textId="77777777" w:rsidR="00BF4D7E" w:rsidRPr="00BF4D7E" w:rsidRDefault="00BF4D7E" w:rsidP="00BF4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BF4D7E">
        <w:rPr>
          <w:rFonts w:ascii="Courier New" w:eastAsia="Times New Roman" w:hAnsi="Courier New"/>
          <w:noProof/>
          <w:color w:val="808080"/>
          <w:sz w:val="16"/>
          <w:lang w:eastAsia="en-GB"/>
        </w:rPr>
        <w:t>-- ASN1STOP</w:t>
      </w:r>
    </w:p>
    <w:p w14:paraId="25C9A9F2" w14:textId="77777777" w:rsidR="00BF4D7E" w:rsidRPr="00BF4D7E" w:rsidRDefault="00BF4D7E" w:rsidP="00BF4D7E">
      <w:pPr>
        <w:overflowPunct w:val="0"/>
        <w:autoSpaceDE w:val="0"/>
        <w:autoSpaceDN w:val="0"/>
        <w:adjustRightInd w:val="0"/>
        <w:jc w:val="left"/>
        <w:textAlignment w:val="baseline"/>
        <w:rPr>
          <w:rFonts w:ascii="Times New Roman" w:eastAsia="Times New Roman" w:hAnsi="Times New Roman"/>
          <w:iCs/>
          <w:lang w:eastAsia="zh-CN"/>
        </w:rPr>
      </w:pP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526"/>
      </w:tblGrid>
      <w:tr w:rsidR="00BF4D7E" w:rsidRPr="00BF4D7E" w14:paraId="69C8FF06" w14:textId="77777777" w:rsidTr="00BF4D7E">
        <w:trPr>
          <w:cantSplit/>
          <w:tblHeader/>
        </w:trPr>
        <w:tc>
          <w:tcPr>
            <w:tcW w:w="9526" w:type="dxa"/>
          </w:tcPr>
          <w:p w14:paraId="44897E8F" w14:textId="77777777" w:rsidR="00BF4D7E" w:rsidRPr="00BF4D7E" w:rsidRDefault="00BF4D7E" w:rsidP="00BF4D7E">
            <w:pPr>
              <w:keepNext/>
              <w:keepLines/>
              <w:overflowPunct w:val="0"/>
              <w:autoSpaceDE w:val="0"/>
              <w:autoSpaceDN w:val="0"/>
              <w:adjustRightInd w:val="0"/>
              <w:spacing w:after="0"/>
              <w:jc w:val="center"/>
              <w:textAlignment w:val="baseline"/>
              <w:rPr>
                <w:rFonts w:eastAsia="Times New Roman"/>
                <w:b/>
                <w:sz w:val="18"/>
                <w:lang w:eastAsia="zh-CN"/>
              </w:rPr>
            </w:pPr>
            <w:r w:rsidRPr="00BF4D7E">
              <w:rPr>
                <w:rFonts w:eastAsia="Times New Roman"/>
                <w:b/>
                <w:i/>
                <w:sz w:val="18"/>
                <w:lang w:eastAsia="zh-CN"/>
              </w:rPr>
              <w:lastRenderedPageBreak/>
              <w:t>MBSBroadcastConfiguration</w:t>
            </w:r>
            <w:r w:rsidRPr="00BF4D7E">
              <w:rPr>
                <w:rFonts w:eastAsia="Times New Roman"/>
                <w:b/>
                <w:iCs/>
                <w:sz w:val="18"/>
                <w:lang w:eastAsia="zh-CN"/>
              </w:rPr>
              <w:t xml:space="preserve"> field descriptions</w:t>
            </w:r>
          </w:p>
        </w:tc>
      </w:tr>
      <w:tr w:rsidR="00BF4D7E" w:rsidRPr="00BF4D7E" w14:paraId="45A4989A" w14:textId="77777777" w:rsidTr="00BF4D7E">
        <w:trPr>
          <w:cantSplit/>
        </w:trPr>
        <w:tc>
          <w:tcPr>
            <w:tcW w:w="9526" w:type="dxa"/>
            <w:tcBorders>
              <w:top w:val="single" w:sz="4" w:space="0" w:color="808080"/>
              <w:left w:val="single" w:sz="4" w:space="0" w:color="808080"/>
              <w:bottom w:val="single" w:sz="4" w:space="0" w:color="808080"/>
              <w:right w:val="single" w:sz="4" w:space="0" w:color="808080"/>
            </w:tcBorders>
          </w:tcPr>
          <w:p w14:paraId="5EEC8988" w14:textId="77777777" w:rsidR="00BF4D7E" w:rsidRPr="00BF4D7E" w:rsidRDefault="00BF4D7E" w:rsidP="00BF4D7E">
            <w:pPr>
              <w:keepNext/>
              <w:keepLines/>
              <w:overflowPunct w:val="0"/>
              <w:autoSpaceDE w:val="0"/>
              <w:autoSpaceDN w:val="0"/>
              <w:adjustRightInd w:val="0"/>
              <w:spacing w:after="0"/>
              <w:jc w:val="left"/>
              <w:textAlignment w:val="baseline"/>
              <w:rPr>
                <w:rFonts w:eastAsia="Malgun Gothic"/>
                <w:b/>
                <w:i/>
                <w:sz w:val="18"/>
                <w:lang w:eastAsia="sv-SE"/>
              </w:rPr>
            </w:pPr>
            <w:r w:rsidRPr="00BF4D7E">
              <w:rPr>
                <w:rFonts w:eastAsia="Malgun Gothic"/>
                <w:b/>
                <w:i/>
                <w:sz w:val="18"/>
                <w:lang w:eastAsia="sv-SE"/>
              </w:rPr>
              <w:t>pdsch-ConfigMTCH</w:t>
            </w:r>
          </w:p>
          <w:p w14:paraId="33650604" w14:textId="77777777" w:rsidR="00BF4D7E" w:rsidRPr="00BF4D7E" w:rsidRDefault="00BF4D7E" w:rsidP="00BF4D7E">
            <w:pPr>
              <w:keepNext/>
              <w:keepLines/>
              <w:overflowPunct w:val="0"/>
              <w:autoSpaceDE w:val="0"/>
              <w:autoSpaceDN w:val="0"/>
              <w:adjustRightInd w:val="0"/>
              <w:spacing w:after="0"/>
              <w:jc w:val="left"/>
              <w:textAlignment w:val="baseline"/>
              <w:rPr>
                <w:rFonts w:eastAsia="Times New Roman"/>
                <w:b/>
                <w:bCs/>
                <w:i/>
                <w:sz w:val="18"/>
                <w:lang w:eastAsia="ja-JP"/>
              </w:rPr>
            </w:pPr>
            <w:r w:rsidRPr="00BF4D7E">
              <w:rPr>
                <w:rFonts w:eastAsia="Times New Roman"/>
                <w:sz w:val="18"/>
                <w:lang w:eastAsia="en-GB"/>
              </w:rPr>
              <w:t>Provides parameters for acquiring the PDSCH for MTCH. When this field is absent, the UE shall use</w:t>
            </w:r>
            <w:r w:rsidRPr="00BF4D7E">
              <w:rPr>
                <w:rFonts w:eastAsia="Times New Roman"/>
                <w:sz w:val="18"/>
                <w:lang w:eastAsia="ja-JP"/>
              </w:rPr>
              <w:t xml:space="preserve"> </w:t>
            </w:r>
            <w:r w:rsidRPr="00BF4D7E">
              <w:rPr>
                <w:rFonts w:eastAsia="Times New Roman"/>
                <w:sz w:val="18"/>
                <w:lang w:eastAsia="en-GB"/>
              </w:rPr>
              <w:t xml:space="preserve">parameters in </w:t>
            </w:r>
            <w:r w:rsidRPr="00BF4D7E">
              <w:rPr>
                <w:rFonts w:eastAsia="Times New Roman"/>
                <w:i/>
                <w:sz w:val="18"/>
                <w:lang w:eastAsia="en-GB"/>
              </w:rPr>
              <w:t>pdsch-ConfigMCCH</w:t>
            </w:r>
            <w:r w:rsidRPr="00BF4D7E">
              <w:rPr>
                <w:rFonts w:eastAsia="Times New Roman"/>
                <w:sz w:val="18"/>
                <w:lang w:eastAsia="en-GB"/>
              </w:rPr>
              <w:t xml:space="preserve"> to acquire the PDSCH for MTCH.</w:t>
            </w:r>
          </w:p>
        </w:tc>
      </w:tr>
      <w:tr w:rsidR="00BF4D7E" w:rsidRPr="00BF4D7E" w14:paraId="46A3A28B" w14:textId="77777777" w:rsidTr="00BF4D7E">
        <w:trPr>
          <w:cantSplit/>
        </w:trPr>
        <w:tc>
          <w:tcPr>
            <w:tcW w:w="9526" w:type="dxa"/>
            <w:tcBorders>
              <w:top w:val="single" w:sz="4" w:space="0" w:color="808080"/>
              <w:left w:val="single" w:sz="4" w:space="0" w:color="808080"/>
              <w:bottom w:val="single" w:sz="4" w:space="0" w:color="808080"/>
              <w:right w:val="single" w:sz="4" w:space="0" w:color="808080"/>
            </w:tcBorders>
          </w:tcPr>
          <w:p w14:paraId="567F1AEB" w14:textId="77777777" w:rsidR="00BF4D7E" w:rsidRPr="00BF4D7E" w:rsidRDefault="00BF4D7E" w:rsidP="00BF4D7E">
            <w:pPr>
              <w:keepNext/>
              <w:keepLines/>
              <w:overflowPunct w:val="0"/>
              <w:autoSpaceDE w:val="0"/>
              <w:autoSpaceDN w:val="0"/>
              <w:adjustRightInd w:val="0"/>
              <w:spacing w:after="0"/>
              <w:jc w:val="left"/>
              <w:textAlignment w:val="baseline"/>
              <w:rPr>
                <w:rFonts w:eastAsia="Malgun Gothic"/>
                <w:b/>
                <w:i/>
                <w:sz w:val="18"/>
                <w:highlight w:val="yellow"/>
                <w:lang w:eastAsia="sv-SE"/>
              </w:rPr>
            </w:pPr>
            <w:r w:rsidRPr="00BF4D7E">
              <w:rPr>
                <w:rFonts w:eastAsia="Malgun Gothic"/>
                <w:b/>
                <w:i/>
                <w:sz w:val="18"/>
                <w:highlight w:val="yellow"/>
                <w:lang w:eastAsia="sv-SE"/>
              </w:rPr>
              <w:t>mbs-SessionInfoList</w:t>
            </w:r>
          </w:p>
          <w:p w14:paraId="65389471" w14:textId="77777777" w:rsidR="00BF4D7E" w:rsidRPr="00BF4D7E" w:rsidRDefault="00BF4D7E" w:rsidP="00BF4D7E">
            <w:pPr>
              <w:keepNext/>
              <w:keepLines/>
              <w:overflowPunct w:val="0"/>
              <w:autoSpaceDE w:val="0"/>
              <w:autoSpaceDN w:val="0"/>
              <w:adjustRightInd w:val="0"/>
              <w:spacing w:after="0"/>
              <w:jc w:val="left"/>
              <w:textAlignment w:val="baseline"/>
              <w:rPr>
                <w:rFonts w:eastAsia="Times New Roman"/>
                <w:b/>
                <w:bCs/>
                <w:i/>
                <w:sz w:val="18"/>
                <w:lang w:eastAsia="ja-JP"/>
              </w:rPr>
            </w:pPr>
            <w:r w:rsidRPr="00BF4D7E">
              <w:rPr>
                <w:rFonts w:eastAsia="Times New Roman"/>
                <w:sz w:val="18"/>
                <w:highlight w:val="yellow"/>
                <w:lang w:eastAsia="en-GB"/>
              </w:rPr>
              <w:t>Provides the configuration of each MBS session provided by MBS broadcast in the current cell.</w:t>
            </w:r>
          </w:p>
        </w:tc>
      </w:tr>
      <w:tr w:rsidR="00BF4D7E" w:rsidRPr="00BF4D7E" w14:paraId="0683A6A8" w14:textId="77777777" w:rsidTr="00BF4D7E">
        <w:trPr>
          <w:cantSplit/>
        </w:trPr>
        <w:tc>
          <w:tcPr>
            <w:tcW w:w="9526" w:type="dxa"/>
            <w:tcBorders>
              <w:top w:val="single" w:sz="4" w:space="0" w:color="808080"/>
              <w:left w:val="single" w:sz="4" w:space="0" w:color="808080"/>
              <w:bottom w:val="single" w:sz="4" w:space="0" w:color="808080"/>
              <w:right w:val="single" w:sz="4" w:space="0" w:color="808080"/>
            </w:tcBorders>
          </w:tcPr>
          <w:p w14:paraId="0E9F9321" w14:textId="77777777" w:rsidR="00BF4D7E" w:rsidRPr="00BF4D7E" w:rsidRDefault="00BF4D7E" w:rsidP="00BF4D7E">
            <w:pPr>
              <w:keepNext/>
              <w:keepLines/>
              <w:overflowPunct w:val="0"/>
              <w:autoSpaceDE w:val="0"/>
              <w:autoSpaceDN w:val="0"/>
              <w:adjustRightInd w:val="0"/>
              <w:spacing w:after="0"/>
              <w:jc w:val="left"/>
              <w:textAlignment w:val="baseline"/>
              <w:rPr>
                <w:rFonts w:eastAsia="Malgun Gothic"/>
                <w:b/>
                <w:i/>
                <w:sz w:val="18"/>
                <w:lang w:eastAsia="sv-SE"/>
              </w:rPr>
            </w:pPr>
            <w:r w:rsidRPr="00BF4D7E">
              <w:rPr>
                <w:rFonts w:eastAsia="Malgun Gothic"/>
                <w:b/>
                <w:i/>
                <w:sz w:val="18"/>
                <w:lang w:eastAsia="sv-SE"/>
              </w:rPr>
              <w:t>mbs-NeighbourCellList</w:t>
            </w:r>
          </w:p>
          <w:p w14:paraId="1ADC0A4B" w14:textId="77777777" w:rsidR="00BF4D7E" w:rsidRPr="00BF4D7E" w:rsidRDefault="00BF4D7E" w:rsidP="00BF4D7E">
            <w:pPr>
              <w:keepNext/>
              <w:keepLines/>
              <w:overflowPunct w:val="0"/>
              <w:autoSpaceDE w:val="0"/>
              <w:autoSpaceDN w:val="0"/>
              <w:adjustRightInd w:val="0"/>
              <w:spacing w:after="0"/>
              <w:jc w:val="left"/>
              <w:textAlignment w:val="baseline"/>
              <w:rPr>
                <w:rFonts w:eastAsia="Times New Roman"/>
                <w:b/>
                <w:bCs/>
                <w:i/>
                <w:sz w:val="18"/>
                <w:lang w:eastAsia="ja-JP"/>
              </w:rPr>
            </w:pPr>
            <w:r w:rsidRPr="00BF4D7E">
              <w:rPr>
                <w:rFonts w:eastAsia="Times New Roman"/>
                <w:sz w:val="18"/>
                <w:lang w:eastAsia="en-GB"/>
              </w:rPr>
              <w:t xml:space="preserve">List of neighbour cells providing MBS broadcast services via broadcast MRB. This field is used by the UE together with </w:t>
            </w:r>
            <w:r w:rsidRPr="00BF4D7E">
              <w:rPr>
                <w:rFonts w:eastAsia="Times New Roman"/>
                <w:i/>
                <w:sz w:val="18"/>
                <w:lang w:eastAsia="en-GB"/>
              </w:rPr>
              <w:t>mtch-NeighbourCell</w:t>
            </w:r>
            <w:r w:rsidRPr="00BF4D7E">
              <w:rPr>
                <w:rFonts w:eastAsia="Times New Roman"/>
                <w:sz w:val="18"/>
                <w:lang w:eastAsia="en-GB"/>
              </w:rPr>
              <w:t xml:space="preserve"> field signalled for each MBS session in the corresponding </w:t>
            </w:r>
            <w:r w:rsidRPr="00BF4D7E">
              <w:rPr>
                <w:rFonts w:eastAsia="Times New Roman"/>
                <w:i/>
                <w:sz w:val="18"/>
                <w:lang w:eastAsia="en-GB"/>
              </w:rPr>
              <w:t>MBS-SessionInfo</w:t>
            </w:r>
            <w:r w:rsidRPr="00BF4D7E">
              <w:rPr>
                <w:rFonts w:eastAsia="Times New Roman"/>
                <w:sz w:val="18"/>
                <w:lang w:eastAsia="en-GB"/>
              </w:rPr>
              <w:t xml:space="preserve">. When an empty </w:t>
            </w:r>
            <w:r w:rsidRPr="00BF4D7E">
              <w:rPr>
                <w:rFonts w:eastAsia="Malgun Gothic"/>
                <w:i/>
                <w:sz w:val="18"/>
                <w:lang w:eastAsia="sv-SE"/>
              </w:rPr>
              <w:t xml:space="preserve">mbs-NeighbourCellList </w:t>
            </w:r>
            <w:r w:rsidRPr="00BF4D7E">
              <w:rPr>
                <w:rFonts w:eastAsia="Times New Roman"/>
                <w:sz w:val="18"/>
                <w:lang w:eastAsia="en-GB"/>
              </w:rPr>
              <w:t>list is signalled, the UE shall assume that MBS broadcast services signalled in</w:t>
            </w:r>
            <w:r w:rsidRPr="00BF4D7E">
              <w:rPr>
                <w:rFonts w:eastAsia="Times New Roman"/>
                <w:sz w:val="18"/>
                <w:lang w:eastAsia="ja-JP"/>
              </w:rPr>
              <w:t xml:space="preserve"> </w:t>
            </w:r>
            <w:r w:rsidRPr="00BF4D7E">
              <w:rPr>
                <w:rFonts w:eastAsia="Times New Roman"/>
                <w:i/>
                <w:sz w:val="18"/>
                <w:lang w:eastAsia="ja-JP"/>
              </w:rPr>
              <w:t>mbs-SessionInfoList</w:t>
            </w:r>
            <w:r w:rsidRPr="00BF4D7E">
              <w:rPr>
                <w:rFonts w:eastAsia="Times New Roman"/>
                <w:sz w:val="18"/>
                <w:lang w:eastAsia="en-GB"/>
              </w:rPr>
              <w:t xml:space="preserve"> in the </w:t>
            </w:r>
            <w:r w:rsidRPr="00BF4D7E">
              <w:rPr>
                <w:rFonts w:eastAsia="Times New Roman"/>
                <w:i/>
                <w:sz w:val="18"/>
                <w:lang w:eastAsia="en-GB"/>
              </w:rPr>
              <w:t>MBSBroadcastConfiguration</w:t>
            </w:r>
            <w:r w:rsidRPr="00BF4D7E">
              <w:rPr>
                <w:rFonts w:eastAsia="Times New Roman"/>
                <w:sz w:val="18"/>
                <w:lang w:eastAsia="en-GB"/>
              </w:rPr>
              <w:t xml:space="preserve"> message are not provided in any neighbour cell. When the field </w:t>
            </w:r>
            <w:r w:rsidRPr="00BF4D7E">
              <w:rPr>
                <w:rFonts w:eastAsia="Malgun Gothic"/>
                <w:i/>
                <w:sz w:val="18"/>
                <w:lang w:eastAsia="sv-SE"/>
              </w:rPr>
              <w:t>mbs-NeighbourCellList</w:t>
            </w:r>
            <w:r w:rsidRPr="00BF4D7E">
              <w:rPr>
                <w:rFonts w:eastAsia="Times New Roman"/>
                <w:sz w:val="18"/>
                <w:lang w:eastAsia="en-GB"/>
              </w:rPr>
              <w:t xml:space="preserve"> is absent, the current serving cell does not provide information about MBS broadcast services in the neighbouring cells, i.e. the UE cannot determine the presence or absence of an MBS service in neighbouring cells based on the absence of this field.</w:t>
            </w:r>
          </w:p>
        </w:tc>
      </w:tr>
    </w:tbl>
    <w:p w14:paraId="039D327B" w14:textId="0B7B0F6E" w:rsidR="0041695C" w:rsidRPr="0041695C" w:rsidRDefault="0041695C" w:rsidP="005A1C46">
      <w:pPr>
        <w:overflowPunct w:val="0"/>
        <w:autoSpaceDE w:val="0"/>
        <w:autoSpaceDN w:val="0"/>
        <w:adjustRightInd w:val="0"/>
        <w:spacing w:before="240"/>
        <w:jc w:val="left"/>
        <w:textAlignment w:val="baseline"/>
        <w:rPr>
          <w:rFonts w:ascii="Times New Roman" w:eastAsia="宋体" w:hAnsi="Times New Roman"/>
          <w:b/>
          <w:bCs/>
          <w:lang w:eastAsia="zh-CN"/>
        </w:rPr>
      </w:pPr>
      <w:r w:rsidRPr="0041695C">
        <w:rPr>
          <w:rFonts w:ascii="Times New Roman" w:eastAsia="宋体" w:hAnsi="Times New Roman" w:hint="eastAsia"/>
          <w:b/>
          <w:bCs/>
          <w:lang w:eastAsia="zh-CN"/>
        </w:rPr>
        <w:t>O</w:t>
      </w:r>
      <w:r w:rsidRPr="0041695C">
        <w:rPr>
          <w:rFonts w:ascii="Times New Roman" w:eastAsia="宋体" w:hAnsi="Times New Roman"/>
          <w:b/>
          <w:bCs/>
          <w:lang w:eastAsia="zh-CN"/>
        </w:rPr>
        <w:t xml:space="preserve">bservation </w:t>
      </w:r>
      <w:r w:rsidR="00F01C58">
        <w:rPr>
          <w:rFonts w:ascii="Times New Roman" w:eastAsia="宋体" w:hAnsi="Times New Roman"/>
          <w:b/>
          <w:bCs/>
          <w:lang w:eastAsia="zh-CN"/>
        </w:rPr>
        <w:t>3</w:t>
      </w:r>
      <w:r w:rsidRPr="0041695C">
        <w:rPr>
          <w:rFonts w:ascii="Times New Roman" w:eastAsia="宋体" w:hAnsi="Times New Roman"/>
          <w:b/>
          <w:bCs/>
          <w:lang w:eastAsia="zh-CN"/>
        </w:rPr>
        <w:t>: In Rel-17 broadcast, neighbour cell list is part of the broadcast configuration.</w:t>
      </w:r>
    </w:p>
    <w:p w14:paraId="40A65C0B" w14:textId="77777777" w:rsidR="005062BE" w:rsidRDefault="00BF4D7E" w:rsidP="005A1C46">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Since the mixed approach was adopted for Rel-18 multicast reception, and MCCH for multicast is acquired by UE only when PTM configuration change or mobility happens</w:t>
      </w:r>
      <w:r w:rsidR="0035133F">
        <w:rPr>
          <w:rFonts w:ascii="Times New Roman" w:eastAsia="宋体" w:hAnsi="Times New Roman"/>
          <w:lang w:eastAsia="zh-CN"/>
        </w:rPr>
        <w:t>. W</w:t>
      </w:r>
      <w:r w:rsidR="000F7080" w:rsidRPr="000F7080">
        <w:rPr>
          <w:rFonts w:ascii="Times New Roman" w:eastAsia="宋体" w:hAnsi="Times New Roman"/>
          <w:lang w:eastAsia="zh-CN"/>
        </w:rPr>
        <w:t xml:space="preserve">e assume that dedicated signalling provides the same information with MCCH, therefore, </w:t>
      </w:r>
      <w:r w:rsidR="0035133F">
        <w:rPr>
          <w:rFonts w:ascii="Times New Roman" w:eastAsia="宋体" w:hAnsi="Times New Roman"/>
          <w:lang w:eastAsia="zh-CN"/>
        </w:rPr>
        <w:t>neighbour cell</w:t>
      </w:r>
      <w:r w:rsidR="000F7080" w:rsidRPr="000F7080">
        <w:rPr>
          <w:rFonts w:ascii="Times New Roman" w:eastAsia="宋体" w:hAnsi="Times New Roman"/>
          <w:lang w:eastAsia="zh-CN"/>
        </w:rPr>
        <w:t xml:space="preserve"> information is also provided in RRC dedicated signalling in the mixed approach.</w:t>
      </w:r>
    </w:p>
    <w:p w14:paraId="4925F726" w14:textId="77777777" w:rsidR="0035133F" w:rsidRPr="00E17155" w:rsidRDefault="0035133F" w:rsidP="00E17155">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E17155">
        <w:rPr>
          <w:rFonts w:ascii="Times New Roman" w:eastAsia="宋体" w:hAnsi="Times New Roman" w:hint="eastAsia"/>
          <w:b/>
          <w:bCs/>
          <w:lang w:eastAsia="zh-CN"/>
        </w:rPr>
        <w:t>P</w:t>
      </w:r>
      <w:r w:rsidRPr="00E17155">
        <w:rPr>
          <w:rFonts w:ascii="Times New Roman" w:eastAsia="宋体" w:hAnsi="Times New Roman"/>
          <w:b/>
          <w:bCs/>
          <w:lang w:eastAsia="zh-CN"/>
        </w:rPr>
        <w:t xml:space="preserve">roposal 3: </w:t>
      </w:r>
      <w:r w:rsidRPr="00E17155">
        <w:rPr>
          <w:rFonts w:ascii="Times New Roman" w:eastAsia="宋体" w:hAnsi="Times New Roman" w:hint="eastAsia"/>
          <w:b/>
          <w:bCs/>
          <w:lang w:eastAsia="zh-CN"/>
        </w:rPr>
        <w:t xml:space="preserve">RRC dedicated signalling also provides the neighbour cell list related information </w:t>
      </w:r>
      <w:r w:rsidRPr="00E17155">
        <w:rPr>
          <w:rFonts w:ascii="Times New Roman" w:eastAsia="宋体" w:hAnsi="Times New Roman"/>
          <w:b/>
          <w:bCs/>
          <w:lang w:eastAsia="zh-CN"/>
        </w:rPr>
        <w:t xml:space="preserve">in PTM configuration </w:t>
      </w:r>
      <w:r w:rsidRPr="00E17155">
        <w:rPr>
          <w:rFonts w:ascii="Times New Roman" w:eastAsia="宋体" w:hAnsi="Times New Roman" w:hint="eastAsia"/>
          <w:b/>
          <w:bCs/>
          <w:lang w:eastAsia="zh-CN"/>
        </w:rPr>
        <w:t>as MCCH does.</w:t>
      </w:r>
    </w:p>
    <w:p w14:paraId="50874EE3" w14:textId="77777777" w:rsidR="00A77CA2" w:rsidRDefault="00A77CA2" w:rsidP="008D416B">
      <w:pPr>
        <w:pStyle w:val="3"/>
      </w:pPr>
      <w:r>
        <w:t>RRC Resume</w:t>
      </w:r>
      <w:r w:rsidR="006F60DF">
        <w:t xml:space="preserve"> Scenarios</w:t>
      </w:r>
    </w:p>
    <w:p w14:paraId="71EA2B62" w14:textId="77777777" w:rsidR="0035133F" w:rsidRDefault="0035133F" w:rsidP="0035133F">
      <w:pPr>
        <w:overflowPunct w:val="0"/>
        <w:autoSpaceDE w:val="0"/>
        <w:autoSpaceDN w:val="0"/>
        <w:adjustRightInd w:val="0"/>
        <w:spacing w:before="240"/>
        <w:jc w:val="left"/>
        <w:textAlignment w:val="baseline"/>
        <w:rPr>
          <w:rFonts w:ascii="Times New Roman" w:eastAsia="宋体" w:hAnsi="Times New Roman"/>
          <w:lang w:eastAsia="zh-CN"/>
        </w:rPr>
      </w:pPr>
      <w:r w:rsidRPr="0035133F">
        <w:rPr>
          <w:rFonts w:ascii="Times New Roman" w:eastAsia="宋体" w:hAnsi="Times New Roman" w:hint="eastAsia"/>
          <w:lang w:eastAsia="zh-CN"/>
        </w:rPr>
        <w:t>A</w:t>
      </w:r>
      <w:r w:rsidRPr="0035133F">
        <w:rPr>
          <w:rFonts w:ascii="Times New Roman" w:eastAsia="宋体" w:hAnsi="Times New Roman"/>
          <w:lang w:eastAsia="zh-CN"/>
        </w:rPr>
        <w:t>s we mentioned in the previous section, one of the Rel-18 multicast reception for RRC_INACTIVE UE design principle is to avoid UE’s RRC state transition as much as possible</w:t>
      </w:r>
      <w:r>
        <w:rPr>
          <w:rFonts w:ascii="Times New Roman" w:eastAsia="宋体" w:hAnsi="Times New Roman"/>
          <w:lang w:eastAsia="zh-CN"/>
        </w:rPr>
        <w:t xml:space="preserve">. And some of mechanisms are introduce for this purpose, such as mixed approach, frequency prioritization and neighbour cell list. However, there are still some cases that </w:t>
      </w:r>
      <w:r w:rsidR="000F20CB">
        <w:rPr>
          <w:rFonts w:ascii="Times New Roman" w:eastAsia="宋体" w:hAnsi="Times New Roman" w:hint="eastAsia"/>
          <w:lang w:eastAsia="zh-CN"/>
        </w:rPr>
        <w:t>RRC</w:t>
      </w:r>
      <w:r w:rsidR="000F20CB">
        <w:rPr>
          <w:rFonts w:ascii="Times New Roman" w:eastAsia="宋体" w:hAnsi="Times New Roman"/>
          <w:lang w:eastAsia="zh-CN"/>
        </w:rPr>
        <w:t xml:space="preserve"> </w:t>
      </w:r>
      <w:r w:rsidR="000F20CB">
        <w:rPr>
          <w:rFonts w:ascii="Times New Roman" w:eastAsia="宋体" w:hAnsi="Times New Roman" w:hint="eastAsia"/>
          <w:lang w:eastAsia="zh-CN"/>
        </w:rPr>
        <w:t>connection</w:t>
      </w:r>
      <w:r w:rsidR="000F20CB">
        <w:rPr>
          <w:rFonts w:ascii="Times New Roman" w:eastAsia="宋体" w:hAnsi="Times New Roman"/>
          <w:lang w:eastAsia="zh-CN"/>
        </w:rPr>
        <w:t xml:space="preserve"> </w:t>
      </w:r>
      <w:r w:rsidR="000F20CB">
        <w:rPr>
          <w:rFonts w:ascii="Times New Roman" w:eastAsia="宋体" w:hAnsi="Times New Roman" w:hint="eastAsia"/>
          <w:lang w:eastAsia="zh-CN"/>
        </w:rPr>
        <w:t>resumption</w:t>
      </w:r>
      <w:r w:rsidR="000F20CB">
        <w:rPr>
          <w:rFonts w:ascii="Times New Roman" w:eastAsia="宋体" w:hAnsi="Times New Roman"/>
          <w:lang w:eastAsia="zh-CN"/>
        </w:rPr>
        <w:t xml:space="preserve"> </w:t>
      </w:r>
      <w:r w:rsidR="000F20CB">
        <w:rPr>
          <w:rFonts w:ascii="Times New Roman" w:eastAsia="宋体" w:hAnsi="Times New Roman" w:hint="eastAsia"/>
          <w:lang w:eastAsia="zh-CN"/>
        </w:rPr>
        <w:t>is</w:t>
      </w:r>
      <w:r w:rsidR="000F20CB">
        <w:rPr>
          <w:rFonts w:ascii="Times New Roman" w:eastAsia="宋体" w:hAnsi="Times New Roman"/>
          <w:lang w:eastAsia="zh-CN"/>
        </w:rPr>
        <w:t xml:space="preserve"> </w:t>
      </w:r>
      <w:r w:rsidR="000F20CB">
        <w:rPr>
          <w:rFonts w:ascii="Times New Roman" w:eastAsia="宋体" w:hAnsi="Times New Roman" w:hint="eastAsia"/>
          <w:lang w:eastAsia="zh-CN"/>
        </w:rPr>
        <w:t>needed</w:t>
      </w:r>
      <w:r w:rsidR="000F20CB">
        <w:rPr>
          <w:rFonts w:ascii="Times New Roman" w:eastAsia="宋体" w:hAnsi="Times New Roman" w:hint="eastAsia"/>
          <w:lang w:eastAsia="zh-CN"/>
        </w:rPr>
        <w:t>：</w:t>
      </w:r>
    </w:p>
    <w:tbl>
      <w:tblPr>
        <w:tblStyle w:val="af5"/>
        <w:tblW w:w="0" w:type="auto"/>
        <w:tblLook w:val="04A0" w:firstRow="1" w:lastRow="0" w:firstColumn="1" w:lastColumn="0" w:noHBand="0" w:noVBand="1"/>
      </w:tblPr>
      <w:tblGrid>
        <w:gridCol w:w="9631"/>
      </w:tblGrid>
      <w:tr w:rsidR="000F20CB" w14:paraId="4470C8DD" w14:textId="77777777" w:rsidTr="000F20CB">
        <w:tc>
          <w:tcPr>
            <w:tcW w:w="9631" w:type="dxa"/>
          </w:tcPr>
          <w:p w14:paraId="3F8F5566" w14:textId="77777777" w:rsidR="000F20CB" w:rsidRPr="00FC57B0" w:rsidRDefault="000F20CB" w:rsidP="000F20CB">
            <w:pPr>
              <w:pStyle w:val="Agreement"/>
              <w:tabs>
                <w:tab w:val="clear" w:pos="1619"/>
                <w:tab w:val="num" w:pos="7655"/>
              </w:tabs>
              <w:ind w:left="1560"/>
            </w:pPr>
            <w:r w:rsidRPr="00FC57B0">
              <w:t>UE may trigger RRC connection resumption if the reception quality of the multicast data is below a configured threshold, FFS how to specify the threshold/reception quality.</w:t>
            </w:r>
          </w:p>
          <w:p w14:paraId="78CBFB33" w14:textId="77777777" w:rsidR="000F20CB" w:rsidRPr="000F20CB" w:rsidRDefault="000F20CB" w:rsidP="000F20CB">
            <w:pPr>
              <w:pStyle w:val="Agreement"/>
              <w:tabs>
                <w:tab w:val="clear" w:pos="1619"/>
                <w:tab w:val="num" w:pos="7655"/>
              </w:tabs>
              <w:ind w:left="1560"/>
            </w:pPr>
            <w:r w:rsidRPr="00FC57B0">
              <w:t>UE may trigger RRC connection resumption if the reception quality of the multicast data is below a configured threshold, FFS how to specify the threshold/reception quality.</w:t>
            </w:r>
          </w:p>
        </w:tc>
      </w:tr>
    </w:tbl>
    <w:p w14:paraId="7B00231D" w14:textId="0285D4AE" w:rsidR="00F01C58" w:rsidRDefault="00F01C58" w:rsidP="00F01C58">
      <w:pPr>
        <w:overflowPunct w:val="0"/>
        <w:autoSpaceDE w:val="0"/>
        <w:autoSpaceDN w:val="0"/>
        <w:adjustRightInd w:val="0"/>
        <w:spacing w:before="240"/>
        <w:jc w:val="left"/>
        <w:textAlignment w:val="baseline"/>
        <w:rPr>
          <w:rFonts w:ascii="Times New Roman" w:eastAsiaTheme="minorEastAsia" w:hAnsi="Times New Roman"/>
          <w:lang w:eastAsia="zh-CN"/>
        </w:rPr>
      </w:pPr>
      <w:r>
        <w:rPr>
          <w:rFonts w:ascii="Times New Roman" w:eastAsiaTheme="minorEastAsia" w:hAnsi="Times New Roman"/>
          <w:lang w:eastAsia="zh-CN"/>
        </w:rPr>
        <w:t xml:space="preserve">In our opinion, it’s hard to find a straight forward parameter to evaluate </w:t>
      </w:r>
      <w:r w:rsidRPr="00163B35">
        <w:rPr>
          <w:rFonts w:ascii="Times New Roman" w:eastAsiaTheme="minorEastAsia" w:hAnsi="Times New Roman"/>
          <w:lang w:eastAsia="zh-CN"/>
        </w:rPr>
        <w:t>reception quality of the multicast data</w:t>
      </w:r>
      <w:r>
        <w:rPr>
          <w:rFonts w:ascii="Times New Roman" w:eastAsiaTheme="minorEastAsia" w:hAnsi="Times New Roman"/>
          <w:lang w:eastAsia="zh-CN"/>
        </w:rPr>
        <w:t xml:space="preserve">, therefore, we propose to use a channel quality threshold, </w:t>
      </w:r>
      <w:r w:rsidR="00C871EB">
        <w:rPr>
          <w:rFonts w:ascii="Times New Roman" w:eastAsiaTheme="minorEastAsia" w:hAnsi="Times New Roman"/>
          <w:lang w:eastAsia="zh-CN"/>
        </w:rPr>
        <w:t>e.g.,</w:t>
      </w:r>
      <w:r>
        <w:rPr>
          <w:rFonts w:ascii="Times New Roman" w:eastAsiaTheme="minorEastAsia" w:hAnsi="Times New Roman"/>
          <w:lang w:eastAsia="zh-CN"/>
        </w:rPr>
        <w:t xml:space="preserve"> RSRP threshold indicated by the network to UE as part of the configuration </w:t>
      </w:r>
      <w:r>
        <w:rPr>
          <w:rFonts w:ascii="Times New Roman" w:eastAsiaTheme="minorEastAsia" w:hAnsi="Times New Roman" w:hint="eastAsia"/>
          <w:lang w:eastAsia="zh-CN"/>
        </w:rPr>
        <w:t>used</w:t>
      </w:r>
      <w:r>
        <w:rPr>
          <w:rFonts w:ascii="Times New Roman" w:eastAsiaTheme="minorEastAsia" w:hAnsi="Times New Roman"/>
          <w:lang w:eastAsia="zh-CN"/>
        </w:rPr>
        <w:t xml:space="preserve"> </w:t>
      </w:r>
      <w:r>
        <w:rPr>
          <w:rFonts w:ascii="Times New Roman" w:eastAsiaTheme="minorEastAsia" w:hAnsi="Times New Roman" w:hint="eastAsia"/>
          <w:lang w:eastAsia="zh-CN"/>
        </w:rPr>
        <w:t>in</w:t>
      </w:r>
      <w:r>
        <w:rPr>
          <w:rFonts w:ascii="Times New Roman" w:eastAsiaTheme="minorEastAsia" w:hAnsi="Times New Roman"/>
          <w:lang w:eastAsia="zh-CN"/>
        </w:rPr>
        <w:t xml:space="preserve"> RRC_INACTIVE for the UE to trigger the RRC resume.</w:t>
      </w:r>
    </w:p>
    <w:p w14:paraId="4F4FF6A3" w14:textId="6F160163" w:rsidR="00F01C58" w:rsidRPr="007A6EE1" w:rsidRDefault="00F01C58" w:rsidP="00F01C58">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7A6EE1">
        <w:rPr>
          <w:rFonts w:ascii="Times New Roman" w:eastAsia="宋体" w:hAnsi="Times New Roman" w:hint="eastAsia"/>
          <w:b/>
          <w:bCs/>
          <w:lang w:eastAsia="zh-CN"/>
        </w:rPr>
        <w:t>P</w:t>
      </w:r>
      <w:r w:rsidRPr="007A6EE1">
        <w:rPr>
          <w:rFonts w:ascii="Times New Roman" w:eastAsia="宋体" w:hAnsi="Times New Roman"/>
          <w:b/>
          <w:bCs/>
          <w:lang w:eastAsia="zh-CN"/>
        </w:rPr>
        <w:t xml:space="preserve">roposal 4: </w:t>
      </w:r>
      <w:r>
        <w:rPr>
          <w:rFonts w:ascii="Times New Roman" w:eastAsia="宋体" w:hAnsi="Times New Roman"/>
          <w:b/>
          <w:bCs/>
          <w:lang w:eastAsia="zh-CN"/>
        </w:rPr>
        <w:t xml:space="preserve">The network can indicate a channel quality threshold, </w:t>
      </w:r>
      <w:r w:rsidR="00C871EB">
        <w:rPr>
          <w:rFonts w:ascii="Times New Roman" w:eastAsia="宋体" w:hAnsi="Times New Roman"/>
          <w:b/>
          <w:bCs/>
          <w:lang w:eastAsia="zh-CN"/>
        </w:rPr>
        <w:t>e.g.,</w:t>
      </w:r>
      <w:r>
        <w:rPr>
          <w:rFonts w:ascii="Times New Roman" w:eastAsia="宋体" w:hAnsi="Times New Roman"/>
          <w:b/>
          <w:bCs/>
          <w:lang w:eastAsia="zh-CN"/>
        </w:rPr>
        <w:t xml:space="preserve"> RSRP threshold to trigger the RRC resume.</w:t>
      </w:r>
    </w:p>
    <w:p w14:paraId="49B5A2A8" w14:textId="77777777" w:rsidR="00F01C58" w:rsidRDefault="00F01C58" w:rsidP="00F01C58">
      <w:pPr>
        <w:overflowPunct w:val="0"/>
        <w:autoSpaceDE w:val="0"/>
        <w:autoSpaceDN w:val="0"/>
        <w:adjustRightInd w:val="0"/>
        <w:spacing w:before="240"/>
        <w:jc w:val="left"/>
        <w:textAlignment w:val="baseline"/>
        <w:rPr>
          <w:rFonts w:ascii="Times New Roman" w:eastAsiaTheme="minorEastAsia" w:hAnsi="Times New Roman"/>
          <w:lang w:eastAsia="zh-CN"/>
        </w:rPr>
      </w:pPr>
      <w:r>
        <w:rPr>
          <w:rFonts w:ascii="Times New Roman" w:eastAsiaTheme="minorEastAsia" w:hAnsi="Times New Roman"/>
          <w:lang w:eastAsia="zh-CN"/>
        </w:rPr>
        <w:t>Whether a UE receives multicast in RRC_INACTIVE or an MBS session can be received in RRC</w:t>
      </w:r>
      <w:r>
        <w:rPr>
          <w:rFonts w:ascii="Times New Roman" w:eastAsiaTheme="minorEastAsia" w:hAnsi="Times New Roman" w:hint="eastAsia"/>
          <w:lang w:eastAsia="zh-CN"/>
        </w:rPr>
        <w:t>_</w:t>
      </w:r>
      <w:r>
        <w:rPr>
          <w:rFonts w:ascii="Times New Roman" w:eastAsiaTheme="minorEastAsia" w:hAnsi="Times New Roman"/>
          <w:lang w:eastAsia="zh-CN"/>
        </w:rPr>
        <w:t xml:space="preserve">INACTIVE is decided by the gNB considering for example the cell load, the UE location, and the UE priority and so on. In case UE is released to RRC_INACTIVE for multicast reception due to serving cell’s load balancing strategy or congestion, once it reselects to the other cells providing multicast, it’s reasonable for the UE to trigger RRC connection resumption for better service. To avoid refusion to the RRC resumption request, UE can indicate the reason/cause value. </w:t>
      </w:r>
    </w:p>
    <w:p w14:paraId="582DDFE5" w14:textId="77777777" w:rsidR="00F01C58" w:rsidRPr="0041695C" w:rsidRDefault="00F01C58" w:rsidP="00F01C58">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41695C">
        <w:rPr>
          <w:rFonts w:ascii="Times New Roman" w:eastAsia="宋体" w:hAnsi="Times New Roman" w:hint="eastAsia"/>
          <w:b/>
          <w:bCs/>
          <w:lang w:eastAsia="zh-CN"/>
        </w:rPr>
        <w:lastRenderedPageBreak/>
        <w:t>P</w:t>
      </w:r>
      <w:r w:rsidRPr="0041695C">
        <w:rPr>
          <w:rFonts w:ascii="Times New Roman" w:eastAsia="宋体" w:hAnsi="Times New Roman"/>
          <w:b/>
          <w:bCs/>
          <w:lang w:eastAsia="zh-CN"/>
        </w:rPr>
        <w:t>roposal 5: UE can indicate the reason</w:t>
      </w:r>
      <w:r>
        <w:rPr>
          <w:rFonts w:ascii="Times New Roman" w:eastAsia="宋体" w:hAnsi="Times New Roman"/>
          <w:b/>
          <w:bCs/>
          <w:lang w:eastAsia="zh-CN"/>
        </w:rPr>
        <w:t>/cause value</w:t>
      </w:r>
      <w:r w:rsidRPr="0041695C">
        <w:rPr>
          <w:rFonts w:ascii="Times New Roman" w:eastAsia="宋体" w:hAnsi="Times New Roman"/>
          <w:b/>
          <w:bCs/>
          <w:lang w:eastAsia="zh-CN"/>
        </w:rPr>
        <w:t xml:space="preserve"> why it trigger</w:t>
      </w:r>
      <w:r>
        <w:rPr>
          <w:rFonts w:ascii="Times New Roman" w:eastAsia="宋体" w:hAnsi="Times New Roman"/>
          <w:b/>
          <w:bCs/>
          <w:lang w:eastAsia="zh-CN"/>
        </w:rPr>
        <w:t>s</w:t>
      </w:r>
      <w:r w:rsidRPr="0041695C">
        <w:rPr>
          <w:rFonts w:ascii="Times New Roman" w:eastAsia="宋体" w:hAnsi="Times New Roman"/>
          <w:b/>
          <w:bCs/>
          <w:lang w:eastAsia="zh-CN"/>
        </w:rPr>
        <w:t xml:space="preserve"> th</w:t>
      </w:r>
      <w:r w:rsidRPr="0041695C">
        <w:rPr>
          <w:rFonts w:ascii="Times New Roman" w:eastAsia="宋体" w:hAnsi="Times New Roman" w:hint="eastAsia"/>
          <w:b/>
          <w:bCs/>
          <w:lang w:eastAsia="zh-CN"/>
        </w:rPr>
        <w:t>e</w:t>
      </w:r>
      <w:r w:rsidRPr="0041695C">
        <w:rPr>
          <w:rFonts w:ascii="Times New Roman" w:eastAsia="宋体" w:hAnsi="Times New Roman"/>
          <w:b/>
          <w:bCs/>
          <w:lang w:eastAsia="zh-CN"/>
        </w:rPr>
        <w:t xml:space="preserve"> </w:t>
      </w:r>
      <w:r w:rsidRPr="0041695C">
        <w:rPr>
          <w:rFonts w:ascii="Times New Roman" w:eastAsia="宋体" w:hAnsi="Times New Roman" w:hint="eastAsia"/>
          <w:b/>
          <w:bCs/>
          <w:lang w:eastAsia="zh-CN"/>
        </w:rPr>
        <w:t>RRC</w:t>
      </w:r>
      <w:r w:rsidRPr="0041695C">
        <w:rPr>
          <w:rFonts w:ascii="Times New Roman" w:eastAsia="宋体" w:hAnsi="Times New Roman"/>
          <w:b/>
          <w:bCs/>
          <w:lang w:eastAsia="zh-CN"/>
        </w:rPr>
        <w:t xml:space="preserve"> </w:t>
      </w:r>
      <w:r w:rsidRPr="0041695C">
        <w:rPr>
          <w:rFonts w:ascii="Times New Roman" w:eastAsia="宋体" w:hAnsi="Times New Roman" w:hint="eastAsia"/>
          <w:b/>
          <w:bCs/>
          <w:lang w:eastAsia="zh-CN"/>
        </w:rPr>
        <w:t>connection</w:t>
      </w:r>
      <w:r w:rsidRPr="0041695C">
        <w:rPr>
          <w:rFonts w:ascii="Times New Roman" w:eastAsia="宋体" w:hAnsi="Times New Roman"/>
          <w:b/>
          <w:bCs/>
          <w:lang w:eastAsia="zh-CN"/>
        </w:rPr>
        <w:t xml:space="preserve"> </w:t>
      </w:r>
      <w:r w:rsidRPr="0041695C">
        <w:rPr>
          <w:rFonts w:ascii="Times New Roman" w:eastAsia="宋体" w:hAnsi="Times New Roman" w:hint="eastAsia"/>
          <w:b/>
          <w:bCs/>
          <w:lang w:eastAsia="zh-CN"/>
        </w:rPr>
        <w:t>resume</w:t>
      </w:r>
      <w:r w:rsidRPr="0041695C">
        <w:rPr>
          <w:rFonts w:ascii="Times New Roman" w:eastAsia="宋体" w:hAnsi="Times New Roman"/>
          <w:b/>
          <w:bCs/>
          <w:lang w:eastAsia="zh-CN"/>
        </w:rPr>
        <w:t>, such as</w:t>
      </w:r>
      <w:r>
        <w:rPr>
          <w:rFonts w:ascii="Times New Roman" w:eastAsia="宋体" w:hAnsi="Times New Roman"/>
          <w:b/>
          <w:bCs/>
          <w:lang w:eastAsia="zh-CN"/>
        </w:rPr>
        <w:t xml:space="preserve"> current RRC_INACTIVE state is due to </w:t>
      </w:r>
      <w:r w:rsidRPr="0041695C">
        <w:rPr>
          <w:rFonts w:ascii="Times New Roman" w:eastAsia="宋体" w:hAnsi="Times New Roman"/>
          <w:b/>
          <w:bCs/>
          <w:lang w:eastAsia="zh-CN"/>
        </w:rPr>
        <w:t>previous serving cell’s load balance strategy, and so on.</w:t>
      </w:r>
    </w:p>
    <w:p w14:paraId="04BD166F" w14:textId="77777777" w:rsidR="007A6EE1" w:rsidRDefault="007A6EE1" w:rsidP="00A77CA2">
      <w:pPr>
        <w:pStyle w:val="2"/>
        <w:ind w:left="567" w:hanging="567"/>
      </w:pPr>
      <w:r>
        <w:rPr>
          <w:rFonts w:hint="eastAsia"/>
        </w:rPr>
        <w:t>PTM</w:t>
      </w:r>
      <w:r>
        <w:t xml:space="preserve"> </w:t>
      </w:r>
      <w:r>
        <w:rPr>
          <w:rFonts w:hint="eastAsia"/>
        </w:rPr>
        <w:t>configuration</w:t>
      </w:r>
    </w:p>
    <w:p w14:paraId="651254EC" w14:textId="77777777" w:rsidR="007A6EE1" w:rsidRDefault="007A6EE1" w:rsidP="007A6EE1">
      <w:pPr>
        <w:overflowPunct w:val="0"/>
        <w:autoSpaceDE w:val="0"/>
        <w:autoSpaceDN w:val="0"/>
        <w:adjustRightInd w:val="0"/>
        <w:spacing w:before="240"/>
        <w:jc w:val="left"/>
        <w:textAlignment w:val="baseline"/>
        <w:rPr>
          <w:rFonts w:ascii="Times New Roman" w:eastAsia="宋体" w:hAnsi="Times New Roman"/>
          <w:lang w:eastAsia="zh-CN"/>
        </w:rPr>
      </w:pPr>
      <w:r w:rsidRPr="008913DD">
        <w:rPr>
          <w:rFonts w:ascii="Times New Roman" w:eastAsia="宋体" w:hAnsi="Times New Roman" w:hint="eastAsia"/>
          <w:lang w:eastAsia="zh-CN"/>
        </w:rPr>
        <w:t>In</w:t>
      </w:r>
      <w:r w:rsidRPr="008913DD">
        <w:rPr>
          <w:rFonts w:ascii="Times New Roman" w:eastAsia="宋体" w:hAnsi="Times New Roman"/>
          <w:lang w:eastAsia="zh-CN"/>
        </w:rPr>
        <w:t xml:space="preserve"> </w:t>
      </w:r>
      <w:r>
        <w:rPr>
          <w:rFonts w:ascii="Times New Roman" w:eastAsia="宋体" w:hAnsi="Times New Roman" w:hint="eastAsia"/>
          <w:lang w:eastAsia="zh-CN"/>
        </w:rPr>
        <w:t>RA</w:t>
      </w:r>
      <w:r>
        <w:rPr>
          <w:rFonts w:ascii="Times New Roman" w:eastAsia="宋体" w:hAnsi="Times New Roman"/>
          <w:lang w:eastAsia="zh-CN"/>
        </w:rPr>
        <w:t>N2#121</w:t>
      </w:r>
      <w:r w:rsidRPr="008913DD">
        <w:rPr>
          <w:rFonts w:ascii="Times New Roman" w:eastAsia="宋体" w:hAnsi="Times New Roman"/>
          <w:lang w:eastAsia="zh-CN"/>
        </w:rPr>
        <w:t xml:space="preserve"> </w:t>
      </w:r>
      <w:r w:rsidRPr="008913DD">
        <w:rPr>
          <w:rFonts w:ascii="Times New Roman" w:eastAsia="宋体" w:hAnsi="Times New Roman" w:hint="eastAsia"/>
          <w:lang w:eastAsia="zh-CN"/>
        </w:rPr>
        <w:t>meeting</w:t>
      </w:r>
      <w:r>
        <w:rPr>
          <w:rFonts w:ascii="Times New Roman" w:eastAsia="宋体" w:hAnsi="Times New Roman" w:hint="eastAsia"/>
          <w:lang w:eastAsia="zh-CN"/>
        </w:rPr>
        <w:t>,</w:t>
      </w:r>
      <w:r>
        <w:rPr>
          <w:rFonts w:ascii="Times New Roman" w:eastAsia="宋体" w:hAnsi="Times New Roman"/>
          <w:lang w:eastAsia="zh-CN"/>
        </w:rPr>
        <w:t xml:space="preserve"> it was agreed that</w:t>
      </w:r>
      <w:r w:rsidRPr="008913DD">
        <w:rPr>
          <w:rFonts w:ascii="Times New Roman" w:eastAsia="宋体" w:hAnsi="Times New Roman"/>
          <w:b/>
          <w:bCs/>
          <w:i/>
          <w:iCs/>
          <w:lang w:eastAsia="zh-CN"/>
        </w:rPr>
        <w:t xml:space="preserve"> </w:t>
      </w:r>
      <w:r w:rsidRPr="008913DD">
        <w:rPr>
          <w:rFonts w:ascii="Times New Roman" w:eastAsia="宋体" w:hAnsi="Times New Roman" w:hint="eastAsia"/>
          <w:b/>
          <w:bCs/>
          <w:i/>
          <w:iCs/>
          <w:lang w:eastAsia="zh-CN"/>
        </w:rPr>
        <w:t>Serving cell will not provide the PTM configuration of neighbour cells from other gNBs</w:t>
      </w:r>
      <w:r>
        <w:rPr>
          <w:rFonts w:ascii="Times New Roman" w:eastAsia="宋体" w:hAnsi="Times New Roman"/>
          <w:lang w:eastAsia="zh-CN"/>
        </w:rPr>
        <w:t xml:space="preserve">. </w:t>
      </w:r>
      <w:r>
        <w:rPr>
          <w:rFonts w:ascii="Times New Roman" w:eastAsia="宋体" w:hAnsi="Times New Roman" w:hint="eastAsia"/>
          <w:lang w:eastAsia="zh-CN"/>
        </w:rPr>
        <w:t>W</w:t>
      </w:r>
      <w:r>
        <w:rPr>
          <w:rFonts w:ascii="Times New Roman" w:eastAsia="宋体" w:hAnsi="Times New Roman"/>
          <w:lang w:eastAsia="zh-CN"/>
        </w:rPr>
        <w:t xml:space="preserve">ithout providing PTM configurations of </w:t>
      </w:r>
      <w:r w:rsidRPr="008913DD">
        <w:rPr>
          <w:rFonts w:ascii="Times New Roman" w:eastAsia="宋体" w:hAnsi="Times New Roman"/>
          <w:lang w:eastAsia="zh-CN"/>
        </w:rPr>
        <w:t>neighbour cells from other gNBs</w:t>
      </w:r>
      <w:r>
        <w:rPr>
          <w:rFonts w:ascii="Times New Roman" w:eastAsia="宋体" w:hAnsi="Times New Roman"/>
          <w:lang w:eastAsia="zh-CN"/>
        </w:rPr>
        <w:t xml:space="preserve"> can reduce the Xn signalling overhead due to the exchange of PTM configurations. But whether the PTM configuration of </w:t>
      </w:r>
      <w:r w:rsidRPr="00620F6C">
        <w:rPr>
          <w:rFonts w:ascii="Times New Roman" w:eastAsia="宋体" w:hAnsi="Times New Roman"/>
          <w:lang w:eastAsia="zh-CN"/>
        </w:rPr>
        <w:t>intra-gNB cells</w:t>
      </w:r>
      <w:r>
        <w:rPr>
          <w:rFonts w:ascii="Times New Roman" w:eastAsia="宋体" w:hAnsi="Times New Roman"/>
          <w:lang w:eastAsia="zh-CN"/>
        </w:rPr>
        <w:t xml:space="preserve"> can be provided to UE is still FFS. In our point of view, though the serving cell can acquire the PTM</w:t>
      </w:r>
      <w:r w:rsidRPr="00620F6C">
        <w:t xml:space="preserve"> </w:t>
      </w:r>
      <w:r w:rsidRPr="00620F6C">
        <w:rPr>
          <w:rFonts w:ascii="Times New Roman" w:eastAsia="宋体" w:hAnsi="Times New Roman"/>
          <w:lang w:eastAsia="zh-CN"/>
        </w:rPr>
        <w:t>configuration of intra-gNB cells</w:t>
      </w:r>
      <w:r>
        <w:rPr>
          <w:rFonts w:ascii="Times New Roman" w:eastAsia="宋体" w:hAnsi="Times New Roman"/>
          <w:lang w:eastAsia="zh-CN"/>
        </w:rPr>
        <w:t xml:space="preserve"> without Xn signalling overhead, since we have agreed to not provide </w:t>
      </w:r>
      <w:r w:rsidRPr="00620F6C">
        <w:rPr>
          <w:rFonts w:ascii="Times New Roman" w:eastAsia="宋体" w:hAnsi="Times New Roman"/>
          <w:lang w:eastAsia="zh-CN"/>
        </w:rPr>
        <w:t>the PTM configuration of neighbour cells from other gNBs</w:t>
      </w:r>
      <w:r>
        <w:rPr>
          <w:rFonts w:ascii="Times New Roman" w:eastAsia="宋体" w:hAnsi="Times New Roman"/>
          <w:lang w:eastAsia="zh-CN"/>
        </w:rPr>
        <w:t xml:space="preserve">, a unified solution for both two cases is preferred. Besides, the PTM configuration of serving cell is provided </w:t>
      </w:r>
      <w:r>
        <w:rPr>
          <w:rFonts w:ascii="Times New Roman" w:eastAsia="宋体" w:hAnsi="Times New Roman" w:hint="eastAsia"/>
          <w:lang w:eastAsia="zh-CN"/>
        </w:rPr>
        <w:t>not</w:t>
      </w:r>
      <w:r>
        <w:rPr>
          <w:rFonts w:ascii="Times New Roman" w:eastAsia="宋体" w:hAnsi="Times New Roman"/>
          <w:lang w:eastAsia="zh-CN"/>
        </w:rPr>
        <w:t xml:space="preserve"> </w:t>
      </w:r>
      <w:r>
        <w:rPr>
          <w:rFonts w:ascii="Times New Roman" w:eastAsia="宋体" w:hAnsi="Times New Roman" w:hint="eastAsia"/>
          <w:lang w:eastAsia="zh-CN"/>
        </w:rPr>
        <w:t>only</w:t>
      </w:r>
      <w:r>
        <w:rPr>
          <w:rFonts w:ascii="Times New Roman" w:eastAsia="宋体" w:hAnsi="Times New Roman"/>
          <w:lang w:eastAsia="zh-CN"/>
        </w:rPr>
        <w:t xml:space="preserve"> </w:t>
      </w:r>
      <w:r>
        <w:rPr>
          <w:rFonts w:ascii="Times New Roman" w:eastAsia="宋体" w:hAnsi="Times New Roman" w:hint="eastAsia"/>
          <w:lang w:eastAsia="zh-CN"/>
        </w:rPr>
        <w:t>in</w:t>
      </w:r>
      <w:r>
        <w:rPr>
          <w:rFonts w:ascii="Times New Roman" w:eastAsia="宋体" w:hAnsi="Times New Roman"/>
          <w:lang w:eastAsia="zh-CN"/>
        </w:rPr>
        <w:t xml:space="preserve"> </w:t>
      </w:r>
      <w:r>
        <w:rPr>
          <w:rFonts w:ascii="Times New Roman" w:eastAsia="宋体" w:hAnsi="Times New Roman" w:hint="eastAsia"/>
          <w:lang w:eastAsia="zh-CN"/>
        </w:rPr>
        <w:t>dedicated</w:t>
      </w:r>
      <w:r>
        <w:rPr>
          <w:rFonts w:ascii="Times New Roman" w:eastAsia="宋体" w:hAnsi="Times New Roman"/>
          <w:lang w:eastAsia="zh-CN"/>
        </w:rPr>
        <w:t xml:space="preserve"> </w:t>
      </w:r>
      <w:r>
        <w:rPr>
          <w:rFonts w:ascii="Times New Roman" w:eastAsia="宋体" w:hAnsi="Times New Roman" w:hint="eastAsia"/>
          <w:lang w:eastAsia="zh-CN"/>
        </w:rPr>
        <w:t>RRC</w:t>
      </w:r>
      <w:r>
        <w:rPr>
          <w:rFonts w:ascii="Times New Roman" w:eastAsia="宋体" w:hAnsi="Times New Roman"/>
          <w:lang w:eastAsia="zh-CN"/>
        </w:rPr>
        <w:t xml:space="preserve"> </w:t>
      </w:r>
      <w:r>
        <w:rPr>
          <w:rFonts w:ascii="Times New Roman" w:eastAsia="宋体" w:hAnsi="Times New Roman" w:hint="eastAsia"/>
          <w:lang w:eastAsia="zh-CN"/>
        </w:rPr>
        <w:t>signalling,</w:t>
      </w:r>
      <w:r>
        <w:rPr>
          <w:rFonts w:ascii="Times New Roman" w:eastAsia="宋体" w:hAnsi="Times New Roman"/>
          <w:lang w:eastAsia="zh-CN"/>
        </w:rPr>
        <w:t xml:space="preserve"> but also in MCCH, if the </w:t>
      </w:r>
      <w:r w:rsidRPr="00D329A9">
        <w:rPr>
          <w:rFonts w:ascii="Times New Roman" w:eastAsia="宋体" w:hAnsi="Times New Roman"/>
          <w:lang w:eastAsia="zh-CN"/>
        </w:rPr>
        <w:t xml:space="preserve">PTM configuration of intra-gNB </w:t>
      </w:r>
      <w:r>
        <w:rPr>
          <w:rFonts w:ascii="Times New Roman" w:eastAsia="宋体" w:hAnsi="Times New Roman"/>
          <w:lang w:eastAsia="zh-CN"/>
        </w:rPr>
        <w:t>is also provided, it may be delivered periodically too, and this may increase the broadcast signalling overhead.</w:t>
      </w:r>
    </w:p>
    <w:p w14:paraId="0B50CF35" w14:textId="580D383D" w:rsidR="007A6EE1" w:rsidRPr="009B181A" w:rsidRDefault="007A6EE1" w:rsidP="007A6EE1">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9B181A">
        <w:rPr>
          <w:rFonts w:ascii="Times New Roman" w:eastAsia="宋体" w:hAnsi="Times New Roman" w:hint="eastAsia"/>
          <w:b/>
          <w:bCs/>
          <w:lang w:eastAsia="zh-CN"/>
        </w:rPr>
        <w:t>O</w:t>
      </w:r>
      <w:r w:rsidRPr="009B181A">
        <w:rPr>
          <w:rFonts w:ascii="Times New Roman" w:eastAsia="宋体" w:hAnsi="Times New Roman"/>
          <w:b/>
          <w:bCs/>
          <w:lang w:eastAsia="zh-CN"/>
        </w:rPr>
        <w:t xml:space="preserve">bservation </w:t>
      </w:r>
      <w:r w:rsidR="00F01C58">
        <w:rPr>
          <w:rFonts w:ascii="Times New Roman" w:eastAsia="宋体" w:hAnsi="Times New Roman"/>
          <w:b/>
          <w:bCs/>
          <w:lang w:eastAsia="zh-CN"/>
        </w:rPr>
        <w:t>4</w:t>
      </w:r>
      <w:r w:rsidRPr="009B181A">
        <w:rPr>
          <w:rFonts w:ascii="Times New Roman" w:eastAsia="宋体" w:hAnsi="Times New Roman"/>
          <w:b/>
          <w:bCs/>
          <w:lang w:eastAsia="zh-CN"/>
        </w:rPr>
        <w:t>: Providing the PTM configuration of intra-gNB may introduce extra broadcast signalling overhead.</w:t>
      </w:r>
    </w:p>
    <w:p w14:paraId="3629E631" w14:textId="77777777" w:rsidR="007A6EE1" w:rsidRDefault="007A6EE1" w:rsidP="007A6EE1">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 xml:space="preserve">Besides, we have agreed to use neighbour cell list mechanism to indicate the on-going MBS session of the neighbour cells, and the list is not limited to inter-gNB cell. </w:t>
      </w:r>
      <w:r w:rsidR="00217154">
        <w:rPr>
          <w:rFonts w:ascii="Times New Roman" w:eastAsia="宋体" w:hAnsi="Times New Roman"/>
          <w:lang w:eastAsia="zh-CN"/>
        </w:rPr>
        <w:t>Therefore, we prefer that s</w:t>
      </w:r>
      <w:r w:rsidR="00217154" w:rsidRPr="00217154">
        <w:rPr>
          <w:rFonts w:ascii="Times New Roman" w:eastAsia="宋体" w:hAnsi="Times New Roman"/>
          <w:lang w:eastAsia="zh-CN"/>
        </w:rPr>
        <w:t>erving cell does not provide the PTM configuration of intra-gNB neighbour cells.</w:t>
      </w:r>
    </w:p>
    <w:p w14:paraId="7F8ED298" w14:textId="3A7C0F90" w:rsidR="007A6EE1" w:rsidRPr="007A6EE1" w:rsidRDefault="007A6EE1" w:rsidP="00F01C58">
      <w:pPr>
        <w:overflowPunct w:val="0"/>
        <w:autoSpaceDE w:val="0"/>
        <w:autoSpaceDN w:val="0"/>
        <w:adjustRightInd w:val="0"/>
        <w:spacing w:before="240"/>
        <w:jc w:val="left"/>
        <w:textAlignment w:val="baseline"/>
        <w:rPr>
          <w:rFonts w:hint="eastAsia"/>
          <w:lang w:eastAsia="zh-CN"/>
        </w:rPr>
      </w:pPr>
      <w:bookmarkStart w:id="4" w:name="_Hlk134721702"/>
      <w:r w:rsidRPr="009B181A">
        <w:rPr>
          <w:rFonts w:ascii="Times New Roman" w:eastAsia="宋体" w:hAnsi="Times New Roman" w:hint="eastAsia"/>
          <w:b/>
          <w:bCs/>
          <w:lang w:eastAsia="zh-CN"/>
        </w:rPr>
        <w:t>P</w:t>
      </w:r>
      <w:r w:rsidRPr="009B181A">
        <w:rPr>
          <w:rFonts w:ascii="Times New Roman" w:eastAsia="宋体" w:hAnsi="Times New Roman"/>
          <w:b/>
          <w:bCs/>
          <w:lang w:eastAsia="zh-CN"/>
        </w:rPr>
        <w:t xml:space="preserve">roposal </w:t>
      </w:r>
      <w:r w:rsidR="00217154">
        <w:rPr>
          <w:rFonts w:ascii="Times New Roman" w:eastAsia="宋体" w:hAnsi="Times New Roman"/>
          <w:b/>
          <w:bCs/>
          <w:lang w:eastAsia="zh-CN"/>
        </w:rPr>
        <w:t>6</w:t>
      </w:r>
      <w:r w:rsidRPr="009B181A">
        <w:rPr>
          <w:rFonts w:ascii="Times New Roman" w:eastAsia="宋体" w:hAnsi="Times New Roman"/>
          <w:b/>
          <w:bCs/>
          <w:lang w:eastAsia="zh-CN"/>
        </w:rPr>
        <w:t xml:space="preserve">: Serving cell does not provide the PTM configuration of intra-gNB neighbour cells. </w:t>
      </w:r>
      <w:bookmarkEnd w:id="4"/>
    </w:p>
    <w:p w14:paraId="25320164" w14:textId="77777777" w:rsidR="00A77CA2" w:rsidRDefault="00A77CA2" w:rsidP="00A77CA2">
      <w:pPr>
        <w:pStyle w:val="2"/>
        <w:ind w:left="567" w:hanging="567"/>
      </w:pPr>
      <w:r>
        <w:rPr>
          <w:rFonts w:hint="eastAsia"/>
        </w:rPr>
        <w:t>N</w:t>
      </w:r>
      <w:r>
        <w:t>otification</w:t>
      </w:r>
    </w:p>
    <w:p w14:paraId="0A6C1533" w14:textId="77777777" w:rsidR="00A77CA2" w:rsidRDefault="00A77CA2" w:rsidP="00896AD4">
      <w:pPr>
        <w:pStyle w:val="3"/>
      </w:pPr>
      <w:r>
        <w:rPr>
          <w:rFonts w:hint="eastAsia"/>
        </w:rPr>
        <w:t>P</w:t>
      </w:r>
      <w:r>
        <w:t>TM change notification</w:t>
      </w:r>
    </w:p>
    <w:p w14:paraId="6F75FE05" w14:textId="77777777" w:rsidR="00896AD4" w:rsidRDefault="00BA4990" w:rsidP="00896AD4">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W</w:t>
      </w:r>
      <w:r w:rsidR="00896AD4">
        <w:rPr>
          <w:rFonts w:ascii="Times New Roman" w:eastAsia="宋体" w:hAnsi="Times New Roman"/>
          <w:lang w:eastAsia="zh-CN"/>
        </w:rPr>
        <w:t>e agreed in RAN2#120 meeting</w:t>
      </w:r>
      <w:r>
        <w:rPr>
          <w:rFonts w:ascii="Times New Roman" w:eastAsia="宋体" w:hAnsi="Times New Roman"/>
          <w:lang w:eastAsia="zh-CN"/>
        </w:rPr>
        <w:t xml:space="preserve"> that </w:t>
      </w:r>
      <w:r w:rsidR="00896AD4" w:rsidRPr="00F67895">
        <w:rPr>
          <w:rFonts w:ascii="Times New Roman" w:eastAsia="宋体" w:hAnsi="Times New Roman"/>
          <w:b/>
          <w:bCs/>
          <w:i/>
          <w:iCs/>
          <w:lang w:eastAsia="zh-CN"/>
        </w:rPr>
        <w:t>MCCH is used in case there is a need to indicate a PTM configuration in case there is a need for change in PTM config or during mobility beyond serving cell / gNB. FFS session status change and other indications</w:t>
      </w:r>
      <w:r w:rsidR="00896AD4" w:rsidRPr="00F67895">
        <w:rPr>
          <w:rFonts w:ascii="Times New Roman" w:eastAsia="宋体" w:hAnsi="Times New Roman"/>
          <w:lang w:eastAsia="zh-CN"/>
        </w:rPr>
        <w:t>.</w:t>
      </w:r>
      <w:r w:rsidR="00896AD4">
        <w:rPr>
          <w:rFonts w:ascii="Times New Roman" w:eastAsia="宋体" w:hAnsi="Times New Roman"/>
          <w:lang w:eastAsia="zh-CN"/>
        </w:rPr>
        <w:t xml:space="preserve"> </w:t>
      </w:r>
      <w:r w:rsidR="00896AD4">
        <w:rPr>
          <w:rFonts w:ascii="Times New Roman" w:eastAsia="宋体" w:hAnsi="Times New Roman" w:hint="eastAsia"/>
          <w:lang w:eastAsia="zh-CN"/>
        </w:rPr>
        <w:t>Therefore,</w:t>
      </w:r>
      <w:r w:rsidR="00896AD4">
        <w:rPr>
          <w:rFonts w:ascii="Times New Roman" w:eastAsia="宋体" w:hAnsi="Times New Roman"/>
          <w:lang w:eastAsia="zh-CN"/>
        </w:rPr>
        <w:t xml:space="preserve"> </w:t>
      </w:r>
      <w:r w:rsidR="00896AD4">
        <w:rPr>
          <w:rFonts w:ascii="Times New Roman" w:eastAsia="宋体" w:hAnsi="Times New Roman" w:hint="eastAsia"/>
          <w:lang w:eastAsia="zh-CN"/>
        </w:rPr>
        <w:t>UE</w:t>
      </w:r>
      <w:r w:rsidR="00896AD4">
        <w:rPr>
          <w:rFonts w:ascii="Times New Roman" w:eastAsia="宋体" w:hAnsi="Times New Roman"/>
          <w:lang w:eastAsia="zh-CN"/>
        </w:rPr>
        <w:t xml:space="preserve"> </w:t>
      </w:r>
      <w:r w:rsidR="00896AD4">
        <w:rPr>
          <w:rFonts w:ascii="Times New Roman" w:eastAsia="宋体" w:hAnsi="Times New Roman" w:hint="eastAsia"/>
          <w:lang w:eastAsia="zh-CN"/>
        </w:rPr>
        <w:t>should</w:t>
      </w:r>
      <w:r w:rsidR="00896AD4">
        <w:rPr>
          <w:rFonts w:ascii="Times New Roman" w:eastAsia="宋体" w:hAnsi="Times New Roman"/>
          <w:lang w:eastAsia="zh-CN"/>
        </w:rPr>
        <w:t xml:space="preserve"> </w:t>
      </w:r>
      <w:r w:rsidR="00896AD4">
        <w:rPr>
          <w:rFonts w:ascii="Times New Roman" w:eastAsia="宋体" w:hAnsi="Times New Roman" w:hint="eastAsia"/>
          <w:lang w:eastAsia="zh-CN"/>
        </w:rPr>
        <w:t xml:space="preserve">be </w:t>
      </w:r>
      <w:r w:rsidR="00896AD4">
        <w:rPr>
          <w:rFonts w:ascii="Times New Roman" w:eastAsia="宋体" w:hAnsi="Times New Roman"/>
          <w:lang w:eastAsia="zh-CN"/>
        </w:rPr>
        <w:t xml:space="preserve">notified </w:t>
      </w:r>
      <w:r w:rsidR="00896AD4">
        <w:rPr>
          <w:rFonts w:ascii="Times New Roman" w:eastAsia="宋体" w:hAnsi="Times New Roman" w:hint="eastAsia"/>
          <w:lang w:eastAsia="zh-CN"/>
        </w:rPr>
        <w:t>the</w:t>
      </w:r>
      <w:r w:rsidR="00896AD4">
        <w:rPr>
          <w:rFonts w:ascii="Times New Roman" w:eastAsia="宋体" w:hAnsi="Times New Roman"/>
          <w:lang w:eastAsia="zh-CN"/>
        </w:rPr>
        <w:t xml:space="preserve"> </w:t>
      </w:r>
      <w:r w:rsidR="00896AD4">
        <w:rPr>
          <w:rFonts w:ascii="Times New Roman" w:eastAsia="宋体" w:hAnsi="Times New Roman" w:hint="eastAsia"/>
          <w:lang w:eastAsia="zh-CN"/>
        </w:rPr>
        <w:t>change</w:t>
      </w:r>
      <w:r w:rsidR="00896AD4">
        <w:rPr>
          <w:rFonts w:ascii="Times New Roman" w:eastAsia="宋体" w:hAnsi="Times New Roman"/>
          <w:lang w:eastAsia="zh-CN"/>
        </w:rPr>
        <w:t xml:space="preserve"> </w:t>
      </w:r>
      <w:r w:rsidR="00896AD4">
        <w:rPr>
          <w:rFonts w:ascii="Times New Roman" w:eastAsia="宋体" w:hAnsi="Times New Roman" w:hint="eastAsia"/>
          <w:lang w:eastAsia="zh-CN"/>
        </w:rPr>
        <w:t>of</w:t>
      </w:r>
      <w:r w:rsidR="00896AD4">
        <w:rPr>
          <w:rFonts w:ascii="Times New Roman" w:eastAsia="宋体" w:hAnsi="Times New Roman"/>
          <w:lang w:eastAsia="zh-CN"/>
        </w:rPr>
        <w:t xml:space="preserve"> </w:t>
      </w:r>
      <w:r w:rsidR="00896AD4">
        <w:rPr>
          <w:rFonts w:ascii="Times New Roman" w:eastAsia="宋体" w:hAnsi="Times New Roman" w:hint="eastAsia"/>
          <w:lang w:eastAsia="zh-CN"/>
        </w:rPr>
        <w:t>the</w:t>
      </w:r>
      <w:r w:rsidR="00896AD4">
        <w:rPr>
          <w:rFonts w:ascii="Times New Roman" w:eastAsia="宋体" w:hAnsi="Times New Roman"/>
          <w:lang w:eastAsia="zh-CN"/>
        </w:rPr>
        <w:t xml:space="preserve"> </w:t>
      </w:r>
      <w:r w:rsidR="00896AD4">
        <w:rPr>
          <w:rFonts w:ascii="Times New Roman" w:eastAsia="宋体" w:hAnsi="Times New Roman" w:hint="eastAsia"/>
          <w:lang w:eastAsia="zh-CN"/>
        </w:rPr>
        <w:t>PTM</w:t>
      </w:r>
      <w:r w:rsidR="00896AD4">
        <w:rPr>
          <w:rFonts w:ascii="Times New Roman" w:eastAsia="宋体" w:hAnsi="Times New Roman"/>
          <w:lang w:eastAsia="zh-CN"/>
        </w:rPr>
        <w:t xml:space="preserve"> </w:t>
      </w:r>
      <w:r w:rsidR="00896AD4">
        <w:rPr>
          <w:rFonts w:ascii="Times New Roman" w:eastAsia="宋体" w:hAnsi="Times New Roman" w:hint="eastAsia"/>
          <w:lang w:eastAsia="zh-CN"/>
        </w:rPr>
        <w:t>configuration</w:t>
      </w:r>
      <w:r w:rsidR="00896AD4">
        <w:rPr>
          <w:rFonts w:ascii="Times New Roman" w:eastAsia="宋体" w:hAnsi="Times New Roman"/>
          <w:lang w:eastAsia="zh-CN"/>
        </w:rPr>
        <w:t xml:space="preserve"> and then acquire MCCH for the new configuration.</w:t>
      </w:r>
    </w:p>
    <w:p w14:paraId="1C9F045F" w14:textId="77777777" w:rsidR="00896AD4" w:rsidRDefault="00896AD4" w:rsidP="00896AD4">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B</w:t>
      </w:r>
      <w:r>
        <w:rPr>
          <w:rFonts w:ascii="Times New Roman" w:eastAsia="宋体" w:hAnsi="Times New Roman"/>
          <w:lang w:eastAsia="zh-CN"/>
        </w:rPr>
        <w:t xml:space="preserve">oth group paging and MCCH notification mechanism can be used for this purpose. </w:t>
      </w:r>
    </w:p>
    <w:p w14:paraId="1B778269" w14:textId="77777777" w:rsidR="00896AD4" w:rsidRDefault="00896AD4" w:rsidP="00896AD4">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For</w:t>
      </w:r>
      <w:r>
        <w:rPr>
          <w:rFonts w:ascii="Times New Roman" w:eastAsia="宋体" w:hAnsi="Times New Roman"/>
          <w:lang w:eastAsia="zh-CN"/>
        </w:rPr>
        <w:t xml:space="preserve"> </w:t>
      </w:r>
      <w:r>
        <w:rPr>
          <w:rFonts w:ascii="Times New Roman" w:eastAsia="宋体" w:hAnsi="Times New Roman" w:hint="eastAsia"/>
          <w:lang w:eastAsia="zh-CN"/>
        </w:rPr>
        <w:t>group</w:t>
      </w:r>
      <w:r>
        <w:rPr>
          <w:rFonts w:ascii="Times New Roman" w:eastAsia="宋体" w:hAnsi="Times New Roman"/>
          <w:lang w:eastAsia="zh-CN"/>
        </w:rPr>
        <w:t xml:space="preserve"> </w:t>
      </w:r>
      <w:r>
        <w:rPr>
          <w:rFonts w:ascii="Times New Roman" w:eastAsia="宋体" w:hAnsi="Times New Roman" w:hint="eastAsia"/>
          <w:lang w:eastAsia="zh-CN"/>
        </w:rPr>
        <w:t>paging,</w:t>
      </w:r>
      <w:r>
        <w:rPr>
          <w:rFonts w:ascii="Times New Roman" w:eastAsia="宋体" w:hAnsi="Times New Roman"/>
          <w:lang w:eastAsia="zh-CN"/>
        </w:rPr>
        <w:t xml:space="preserve"> </w:t>
      </w:r>
      <w:r>
        <w:rPr>
          <w:rFonts w:ascii="Times New Roman" w:eastAsia="宋体" w:hAnsi="Times New Roman" w:hint="eastAsia"/>
          <w:lang w:eastAsia="zh-CN"/>
        </w:rPr>
        <w:t>in</w:t>
      </w:r>
      <w:r>
        <w:rPr>
          <w:rFonts w:ascii="Times New Roman" w:eastAsia="宋体" w:hAnsi="Times New Roman"/>
          <w:lang w:eastAsia="zh-CN"/>
        </w:rPr>
        <w:t xml:space="preserve"> </w:t>
      </w:r>
      <w:r>
        <w:rPr>
          <w:rFonts w:ascii="Times New Roman" w:eastAsia="宋体" w:hAnsi="Times New Roman" w:hint="eastAsia"/>
          <w:lang w:eastAsia="zh-CN"/>
        </w:rPr>
        <w:t>Rel-17</w:t>
      </w:r>
      <w:r>
        <w:rPr>
          <w:rFonts w:ascii="Times New Roman" w:eastAsia="宋体" w:hAnsi="Times New Roman"/>
          <w:lang w:eastAsia="zh-CN"/>
        </w:rPr>
        <w:t xml:space="preserve"> </w:t>
      </w:r>
      <w:r>
        <w:rPr>
          <w:rFonts w:ascii="Times New Roman" w:eastAsia="宋体" w:hAnsi="Times New Roman" w:hint="eastAsia"/>
          <w:lang w:eastAsia="zh-CN"/>
        </w:rPr>
        <w:t>it</w:t>
      </w:r>
      <w:r>
        <w:rPr>
          <w:rFonts w:ascii="Times New Roman" w:eastAsia="宋体" w:hAnsi="Times New Roman"/>
          <w:lang w:eastAsia="zh-CN"/>
        </w:rPr>
        <w:t xml:space="preserve"> </w:t>
      </w:r>
      <w:r>
        <w:rPr>
          <w:rFonts w:ascii="Times New Roman" w:eastAsia="宋体" w:hAnsi="Times New Roman" w:hint="eastAsia"/>
          <w:lang w:eastAsia="zh-CN"/>
        </w:rPr>
        <w:t>only</w:t>
      </w:r>
      <w:r>
        <w:rPr>
          <w:rFonts w:ascii="Times New Roman" w:eastAsia="宋体" w:hAnsi="Times New Roman"/>
          <w:lang w:eastAsia="zh-CN"/>
        </w:rPr>
        <w:t xml:space="preserve"> </w:t>
      </w:r>
      <w:r>
        <w:rPr>
          <w:rFonts w:ascii="Times New Roman" w:eastAsia="宋体" w:hAnsi="Times New Roman" w:hint="eastAsia"/>
          <w:lang w:eastAsia="zh-CN"/>
        </w:rPr>
        <w:t>used</w:t>
      </w:r>
      <w:r>
        <w:rPr>
          <w:rFonts w:ascii="Times New Roman" w:eastAsia="宋体" w:hAnsi="Times New Roman"/>
          <w:lang w:eastAsia="zh-CN"/>
        </w:rPr>
        <w:t xml:space="preserve"> </w:t>
      </w:r>
      <w:r>
        <w:rPr>
          <w:rFonts w:ascii="Times New Roman" w:eastAsia="宋体" w:hAnsi="Times New Roman" w:hint="eastAsia"/>
          <w:lang w:eastAsia="zh-CN"/>
        </w:rPr>
        <w:t>to</w:t>
      </w:r>
      <w:r>
        <w:rPr>
          <w:rFonts w:ascii="Times New Roman" w:eastAsia="宋体" w:hAnsi="Times New Roman"/>
          <w:lang w:eastAsia="zh-CN"/>
        </w:rPr>
        <w:t xml:space="preserve"> </w:t>
      </w:r>
      <w:r>
        <w:rPr>
          <w:rFonts w:ascii="Times New Roman" w:eastAsia="宋体" w:hAnsi="Times New Roman" w:hint="eastAsia"/>
          <w:lang w:eastAsia="zh-CN"/>
        </w:rPr>
        <w:t>indicate</w:t>
      </w:r>
      <w:r>
        <w:rPr>
          <w:rFonts w:ascii="Times New Roman" w:eastAsia="宋体" w:hAnsi="Times New Roman"/>
          <w:lang w:eastAsia="zh-CN"/>
        </w:rPr>
        <w:t xml:space="preserve"> </w:t>
      </w:r>
      <w:r>
        <w:rPr>
          <w:rFonts w:ascii="Times New Roman" w:eastAsia="宋体" w:hAnsi="Times New Roman" w:hint="eastAsia"/>
          <w:lang w:eastAsia="zh-CN"/>
        </w:rPr>
        <w:t>UE</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MBS</w:t>
      </w:r>
      <w:r>
        <w:rPr>
          <w:rFonts w:ascii="Times New Roman" w:eastAsia="宋体" w:hAnsi="Times New Roman"/>
          <w:lang w:eastAsia="zh-CN"/>
        </w:rPr>
        <w:t xml:space="preserve"> </w:t>
      </w:r>
      <w:r>
        <w:rPr>
          <w:rFonts w:ascii="Times New Roman" w:eastAsia="宋体" w:hAnsi="Times New Roman" w:hint="eastAsia"/>
          <w:lang w:eastAsia="zh-CN"/>
        </w:rPr>
        <w:t>session</w:t>
      </w:r>
      <w:r>
        <w:rPr>
          <w:rFonts w:ascii="Times New Roman" w:eastAsia="宋体" w:hAnsi="Times New Roman"/>
          <w:lang w:eastAsia="zh-CN"/>
        </w:rPr>
        <w:t xml:space="preserve"> </w:t>
      </w:r>
      <w:r>
        <w:rPr>
          <w:rFonts w:ascii="Times New Roman" w:eastAsia="宋体" w:hAnsi="Times New Roman" w:hint="eastAsia"/>
          <w:lang w:eastAsia="zh-CN"/>
        </w:rPr>
        <w:t>activation</w:t>
      </w:r>
      <w:r>
        <w:rPr>
          <w:rFonts w:ascii="Times New Roman" w:eastAsia="宋体" w:hAnsi="Times New Roman"/>
          <w:lang w:eastAsia="zh-CN"/>
        </w:rPr>
        <w:t xml:space="preserve"> </w:t>
      </w:r>
      <w:r>
        <w:rPr>
          <w:rFonts w:ascii="Times New Roman" w:eastAsia="宋体" w:hAnsi="Times New Roman" w:hint="eastAsia"/>
          <w:lang w:eastAsia="zh-CN"/>
        </w:rPr>
        <w:t>via</w:t>
      </w:r>
      <w:r>
        <w:rPr>
          <w:rFonts w:ascii="Times New Roman" w:eastAsia="宋体" w:hAnsi="Times New Roman"/>
          <w:lang w:eastAsia="zh-CN"/>
        </w:rPr>
        <w:t xml:space="preserve"> </w:t>
      </w:r>
      <w:r>
        <w:rPr>
          <w:rFonts w:ascii="Times New Roman" w:eastAsia="宋体" w:hAnsi="Times New Roman" w:hint="eastAsia"/>
          <w:lang w:eastAsia="zh-CN"/>
        </w:rPr>
        <w:t>including</w:t>
      </w:r>
      <w:r>
        <w:rPr>
          <w:rFonts w:ascii="Times New Roman" w:eastAsia="宋体" w:hAnsi="Times New Roman"/>
          <w:lang w:eastAsia="zh-CN"/>
        </w:rPr>
        <w:t xml:space="preserve"> </w:t>
      </w:r>
      <w:r>
        <w:rPr>
          <w:rFonts w:ascii="Times New Roman" w:eastAsia="宋体" w:hAnsi="Times New Roman" w:hint="eastAsia"/>
          <w:lang w:eastAsia="zh-CN"/>
        </w:rPr>
        <w:t>TMGI(</w:t>
      </w:r>
      <w:r>
        <w:rPr>
          <w:rFonts w:ascii="Times New Roman" w:eastAsia="宋体" w:hAnsi="Times New Roman"/>
          <w:lang w:eastAsia="zh-CN"/>
        </w:rPr>
        <w:t>s) in the paging message</w:t>
      </w:r>
      <w:r>
        <w:rPr>
          <w:rFonts w:ascii="Times New Roman" w:eastAsia="宋体" w:hAnsi="Times New Roman" w:hint="eastAsia"/>
          <w:lang w:eastAsia="zh-CN"/>
        </w:rPr>
        <w:t>,</w:t>
      </w:r>
      <w:r>
        <w:rPr>
          <w:rFonts w:ascii="Times New Roman" w:eastAsia="宋体" w:hAnsi="Times New Roman"/>
          <w:lang w:eastAsia="zh-CN"/>
        </w:rPr>
        <w:t xml:space="preserve"> </w:t>
      </w:r>
      <w:r>
        <w:rPr>
          <w:rFonts w:ascii="Times New Roman" w:eastAsia="宋体" w:hAnsi="Times New Roman" w:hint="eastAsia"/>
          <w:lang w:eastAsia="zh-CN"/>
        </w:rPr>
        <w:t>and</w:t>
      </w:r>
      <w:r>
        <w:rPr>
          <w:rFonts w:ascii="Times New Roman" w:eastAsia="宋体" w:hAnsi="Times New Roman"/>
          <w:lang w:eastAsia="zh-CN"/>
        </w:rPr>
        <w:t xml:space="preserve"> the same PO/PF and paging message with unicast is used for UE to acquire the information.</w:t>
      </w:r>
    </w:p>
    <w:p w14:paraId="52D2BE13" w14:textId="77777777" w:rsidR="00896AD4" w:rsidRPr="008A79CA" w:rsidRDefault="00896AD4" w:rsidP="00896AD4">
      <w:pPr>
        <w:keepNext/>
        <w:keepLines/>
        <w:overflowPunct w:val="0"/>
        <w:autoSpaceDE w:val="0"/>
        <w:autoSpaceDN w:val="0"/>
        <w:adjustRightInd w:val="0"/>
        <w:spacing w:before="60"/>
        <w:jc w:val="center"/>
        <w:textAlignment w:val="baseline"/>
        <w:rPr>
          <w:rFonts w:eastAsia="Times New Roman"/>
          <w:b/>
          <w:bCs/>
          <w:i/>
          <w:iCs/>
          <w:lang w:eastAsia="ja-JP"/>
        </w:rPr>
      </w:pPr>
      <w:r w:rsidRPr="008A79CA">
        <w:rPr>
          <w:rFonts w:eastAsia="Times New Roman"/>
          <w:b/>
          <w:bCs/>
          <w:i/>
          <w:iCs/>
          <w:lang w:eastAsia="ja-JP"/>
        </w:rPr>
        <w:t xml:space="preserve">Paging </w:t>
      </w:r>
      <w:r w:rsidRPr="008A79CA">
        <w:rPr>
          <w:rFonts w:eastAsia="Times New Roman"/>
          <w:b/>
          <w:bCs/>
          <w:iCs/>
          <w:lang w:eastAsia="ja-JP"/>
        </w:rPr>
        <w:t>message</w:t>
      </w:r>
    </w:p>
    <w:p w14:paraId="79D2C720" w14:textId="77777777" w:rsidR="00896AD4" w:rsidRPr="008A79CA" w:rsidRDefault="00896AD4" w:rsidP="00896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A79CA">
        <w:rPr>
          <w:rFonts w:ascii="Courier New" w:eastAsia="Times New Roman" w:hAnsi="Courier New"/>
          <w:noProof/>
          <w:color w:val="808080"/>
          <w:sz w:val="16"/>
          <w:lang w:eastAsia="en-GB"/>
        </w:rPr>
        <w:t>-- ASN1START</w:t>
      </w:r>
    </w:p>
    <w:p w14:paraId="262E09DE" w14:textId="77777777" w:rsidR="00896AD4" w:rsidRPr="008A79CA" w:rsidRDefault="00896AD4" w:rsidP="00896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A79CA">
        <w:rPr>
          <w:rFonts w:ascii="Courier New" w:eastAsia="Times New Roman" w:hAnsi="Courier New"/>
          <w:noProof/>
          <w:color w:val="808080"/>
          <w:sz w:val="16"/>
          <w:lang w:eastAsia="en-GB"/>
        </w:rPr>
        <w:t>-- TAG-PAGING-START</w:t>
      </w:r>
    </w:p>
    <w:p w14:paraId="4F3D4B36" w14:textId="77777777" w:rsidR="00896AD4" w:rsidRPr="008A79CA" w:rsidRDefault="00896AD4" w:rsidP="00896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p>
    <w:p w14:paraId="7D7B2DFB" w14:textId="77777777" w:rsidR="00896AD4" w:rsidRPr="008A79CA" w:rsidRDefault="00896AD4" w:rsidP="00896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A79CA">
        <w:rPr>
          <w:rFonts w:ascii="Courier New" w:eastAsia="Times New Roman" w:hAnsi="Courier New"/>
          <w:noProof/>
          <w:sz w:val="16"/>
          <w:lang w:eastAsia="en-GB"/>
        </w:rPr>
        <w:t xml:space="preserve">Paging ::=                          </w:t>
      </w:r>
      <w:r w:rsidRPr="008A79CA">
        <w:rPr>
          <w:rFonts w:ascii="Courier New" w:eastAsia="Times New Roman" w:hAnsi="Courier New"/>
          <w:noProof/>
          <w:color w:val="993366"/>
          <w:sz w:val="16"/>
          <w:lang w:eastAsia="en-GB"/>
        </w:rPr>
        <w:t>SEQUENCE</w:t>
      </w:r>
      <w:r w:rsidRPr="008A79CA">
        <w:rPr>
          <w:rFonts w:ascii="Courier New" w:eastAsia="Times New Roman" w:hAnsi="Courier New"/>
          <w:noProof/>
          <w:sz w:val="16"/>
          <w:lang w:eastAsia="en-GB"/>
        </w:rPr>
        <w:t xml:space="preserve"> {</w:t>
      </w:r>
    </w:p>
    <w:p w14:paraId="799FEE71" w14:textId="77777777" w:rsidR="00896AD4" w:rsidRPr="008A79CA" w:rsidRDefault="00896AD4" w:rsidP="00896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A79CA">
        <w:rPr>
          <w:rFonts w:ascii="Courier New" w:eastAsia="Times New Roman" w:hAnsi="Courier New"/>
          <w:noProof/>
          <w:sz w:val="16"/>
          <w:lang w:eastAsia="en-GB"/>
        </w:rPr>
        <w:t xml:space="preserve">    pagingRecordList                    PagingRecordList                                                        </w:t>
      </w:r>
      <w:r w:rsidRPr="008A79CA">
        <w:rPr>
          <w:rFonts w:ascii="Courier New" w:eastAsia="Times New Roman" w:hAnsi="Courier New"/>
          <w:noProof/>
          <w:color w:val="993366"/>
          <w:sz w:val="16"/>
          <w:lang w:eastAsia="en-GB"/>
        </w:rPr>
        <w:t>OPTIONAL</w:t>
      </w:r>
      <w:r w:rsidRPr="008A79CA">
        <w:rPr>
          <w:rFonts w:ascii="Courier New" w:eastAsia="Times New Roman" w:hAnsi="Courier New"/>
          <w:noProof/>
          <w:sz w:val="16"/>
          <w:lang w:eastAsia="en-GB"/>
        </w:rPr>
        <w:t xml:space="preserve">, </w:t>
      </w:r>
      <w:r w:rsidRPr="008A79CA">
        <w:rPr>
          <w:rFonts w:ascii="Courier New" w:eastAsia="Times New Roman" w:hAnsi="Courier New"/>
          <w:noProof/>
          <w:color w:val="808080"/>
          <w:sz w:val="16"/>
          <w:lang w:eastAsia="en-GB"/>
        </w:rPr>
        <w:t>-- Need N</w:t>
      </w:r>
    </w:p>
    <w:p w14:paraId="078B536D" w14:textId="77777777" w:rsidR="00896AD4" w:rsidRPr="008A79CA" w:rsidRDefault="00896AD4" w:rsidP="00896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A79CA">
        <w:rPr>
          <w:rFonts w:ascii="Courier New" w:eastAsia="Times New Roman" w:hAnsi="Courier New"/>
          <w:noProof/>
          <w:sz w:val="16"/>
          <w:lang w:eastAsia="en-GB"/>
        </w:rPr>
        <w:lastRenderedPageBreak/>
        <w:t xml:space="preserve">    lateNonCriticalExtension            </w:t>
      </w:r>
      <w:r w:rsidRPr="008A79CA">
        <w:rPr>
          <w:rFonts w:ascii="Courier New" w:eastAsia="Times New Roman" w:hAnsi="Courier New"/>
          <w:noProof/>
          <w:color w:val="993366"/>
          <w:sz w:val="16"/>
          <w:lang w:eastAsia="en-GB"/>
        </w:rPr>
        <w:t>OCTET</w:t>
      </w:r>
      <w:r w:rsidRPr="008A79CA">
        <w:rPr>
          <w:rFonts w:ascii="Courier New" w:eastAsia="Times New Roman" w:hAnsi="Courier New"/>
          <w:noProof/>
          <w:sz w:val="16"/>
          <w:lang w:eastAsia="en-GB"/>
        </w:rPr>
        <w:t xml:space="preserve"> </w:t>
      </w:r>
      <w:r w:rsidRPr="008A79CA">
        <w:rPr>
          <w:rFonts w:ascii="Courier New" w:eastAsia="Times New Roman" w:hAnsi="Courier New"/>
          <w:noProof/>
          <w:color w:val="993366"/>
          <w:sz w:val="16"/>
          <w:lang w:eastAsia="en-GB"/>
        </w:rPr>
        <w:t>STRING</w:t>
      </w:r>
      <w:r w:rsidRPr="008A79CA">
        <w:rPr>
          <w:rFonts w:ascii="Courier New" w:eastAsia="Times New Roman" w:hAnsi="Courier New"/>
          <w:noProof/>
          <w:sz w:val="16"/>
          <w:lang w:eastAsia="en-GB"/>
        </w:rPr>
        <w:t xml:space="preserve">                                                            </w:t>
      </w:r>
      <w:r w:rsidRPr="008A79CA">
        <w:rPr>
          <w:rFonts w:ascii="Courier New" w:eastAsia="Times New Roman" w:hAnsi="Courier New"/>
          <w:noProof/>
          <w:color w:val="993366"/>
          <w:sz w:val="16"/>
          <w:lang w:eastAsia="en-GB"/>
        </w:rPr>
        <w:t>OPTIONAL</w:t>
      </w:r>
      <w:r w:rsidRPr="008A79CA">
        <w:rPr>
          <w:rFonts w:ascii="Courier New" w:eastAsia="Times New Roman" w:hAnsi="Courier New"/>
          <w:noProof/>
          <w:sz w:val="16"/>
          <w:lang w:eastAsia="en-GB"/>
        </w:rPr>
        <w:t>,</w:t>
      </w:r>
    </w:p>
    <w:p w14:paraId="070C1F25" w14:textId="77777777" w:rsidR="00896AD4" w:rsidRPr="008A79CA" w:rsidRDefault="00896AD4" w:rsidP="00896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A79CA">
        <w:rPr>
          <w:rFonts w:ascii="Courier New" w:eastAsia="Times New Roman" w:hAnsi="Courier New"/>
          <w:noProof/>
          <w:sz w:val="16"/>
          <w:lang w:eastAsia="en-GB"/>
        </w:rPr>
        <w:t xml:space="preserve">    nonCriticalExtension                Paging-v1700-IEs                                                        </w:t>
      </w:r>
      <w:r w:rsidRPr="008A79CA">
        <w:rPr>
          <w:rFonts w:ascii="Courier New" w:eastAsia="Times New Roman" w:hAnsi="Courier New"/>
          <w:noProof/>
          <w:color w:val="993366"/>
          <w:sz w:val="16"/>
          <w:lang w:eastAsia="en-GB"/>
        </w:rPr>
        <w:t>OPTIONAL</w:t>
      </w:r>
    </w:p>
    <w:p w14:paraId="771377CC" w14:textId="77777777" w:rsidR="00896AD4" w:rsidRPr="008A79CA" w:rsidRDefault="00896AD4" w:rsidP="00896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A79CA">
        <w:rPr>
          <w:rFonts w:ascii="Courier New" w:eastAsia="Times New Roman" w:hAnsi="Courier New"/>
          <w:noProof/>
          <w:sz w:val="16"/>
          <w:lang w:eastAsia="en-GB"/>
        </w:rPr>
        <w:t>}</w:t>
      </w:r>
    </w:p>
    <w:p w14:paraId="40E7D781" w14:textId="77777777" w:rsidR="00896AD4" w:rsidRPr="008A79CA" w:rsidRDefault="00896AD4" w:rsidP="00896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A79CA">
        <w:rPr>
          <w:rFonts w:ascii="Courier New" w:eastAsia="Times New Roman" w:hAnsi="Courier New"/>
          <w:noProof/>
          <w:sz w:val="16"/>
          <w:lang w:eastAsia="en-GB"/>
        </w:rPr>
        <w:t xml:space="preserve">Paging-v1700-IEs ::=                </w:t>
      </w:r>
      <w:r w:rsidRPr="008A79CA">
        <w:rPr>
          <w:rFonts w:ascii="Courier New" w:eastAsia="Times New Roman" w:hAnsi="Courier New"/>
          <w:noProof/>
          <w:color w:val="993366"/>
          <w:sz w:val="16"/>
          <w:lang w:eastAsia="en-GB"/>
        </w:rPr>
        <w:t>SEQUENCE</w:t>
      </w:r>
      <w:r w:rsidRPr="008A79CA">
        <w:rPr>
          <w:rFonts w:ascii="Courier New" w:eastAsia="Times New Roman" w:hAnsi="Courier New"/>
          <w:noProof/>
          <w:sz w:val="16"/>
          <w:lang w:eastAsia="en-GB"/>
        </w:rPr>
        <w:t xml:space="preserve"> {</w:t>
      </w:r>
    </w:p>
    <w:p w14:paraId="19433639" w14:textId="77777777" w:rsidR="00896AD4" w:rsidRPr="008A79CA" w:rsidRDefault="00896AD4" w:rsidP="00896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A79CA">
        <w:rPr>
          <w:rFonts w:ascii="Courier New" w:eastAsia="Times New Roman" w:hAnsi="Courier New"/>
          <w:noProof/>
          <w:sz w:val="16"/>
          <w:lang w:eastAsia="en-GB"/>
        </w:rPr>
        <w:t xml:space="preserve">    pagingRecordList-v1700              PagingRecordList-v1700                                                  </w:t>
      </w:r>
      <w:r w:rsidRPr="008A79CA">
        <w:rPr>
          <w:rFonts w:ascii="Courier New" w:eastAsia="Times New Roman" w:hAnsi="Courier New"/>
          <w:noProof/>
          <w:color w:val="993366"/>
          <w:sz w:val="16"/>
          <w:lang w:eastAsia="en-GB"/>
        </w:rPr>
        <w:t>OPTIONAL</w:t>
      </w:r>
      <w:r w:rsidRPr="008A79CA">
        <w:rPr>
          <w:rFonts w:ascii="Courier New" w:eastAsia="Times New Roman" w:hAnsi="Courier New"/>
          <w:noProof/>
          <w:sz w:val="16"/>
          <w:lang w:eastAsia="en-GB"/>
        </w:rPr>
        <w:t xml:space="preserve">, </w:t>
      </w:r>
      <w:r w:rsidRPr="008A79CA">
        <w:rPr>
          <w:rFonts w:ascii="Courier New" w:eastAsia="Times New Roman" w:hAnsi="Courier New"/>
          <w:noProof/>
          <w:color w:val="808080"/>
          <w:sz w:val="16"/>
          <w:lang w:eastAsia="en-GB"/>
        </w:rPr>
        <w:t>-- Need N</w:t>
      </w:r>
    </w:p>
    <w:p w14:paraId="4283F1B0" w14:textId="77777777" w:rsidR="00896AD4" w:rsidRPr="008A79CA" w:rsidRDefault="00896AD4" w:rsidP="00896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A79CA">
        <w:rPr>
          <w:rFonts w:ascii="Courier New" w:eastAsia="Times New Roman" w:hAnsi="Courier New"/>
          <w:noProof/>
          <w:sz w:val="16"/>
          <w:lang w:eastAsia="en-GB"/>
        </w:rPr>
        <w:t xml:space="preserve">    </w:t>
      </w:r>
      <w:r w:rsidRPr="008A79CA">
        <w:rPr>
          <w:rFonts w:ascii="Courier New" w:eastAsia="Times New Roman" w:hAnsi="Courier New"/>
          <w:noProof/>
          <w:sz w:val="16"/>
          <w:highlight w:val="yellow"/>
          <w:lang w:eastAsia="en-GB"/>
        </w:rPr>
        <w:t>pagingGroupList-r17                 PagingGroupList-r17</w:t>
      </w:r>
      <w:r w:rsidRPr="008A79CA">
        <w:rPr>
          <w:rFonts w:ascii="Courier New" w:eastAsia="Times New Roman" w:hAnsi="Courier New"/>
          <w:noProof/>
          <w:sz w:val="16"/>
          <w:lang w:eastAsia="en-GB"/>
        </w:rPr>
        <w:t xml:space="preserve">                                                     </w:t>
      </w:r>
      <w:r w:rsidRPr="008A79CA">
        <w:rPr>
          <w:rFonts w:ascii="Courier New" w:eastAsia="Times New Roman" w:hAnsi="Courier New"/>
          <w:noProof/>
          <w:color w:val="993366"/>
          <w:sz w:val="16"/>
          <w:lang w:eastAsia="en-GB"/>
        </w:rPr>
        <w:t>OPTIONAL</w:t>
      </w:r>
      <w:r w:rsidRPr="008A79CA">
        <w:rPr>
          <w:rFonts w:ascii="Courier New" w:eastAsia="Times New Roman" w:hAnsi="Courier New"/>
          <w:noProof/>
          <w:sz w:val="16"/>
          <w:lang w:eastAsia="en-GB"/>
        </w:rPr>
        <w:t xml:space="preserve">, </w:t>
      </w:r>
      <w:r w:rsidRPr="008A79CA">
        <w:rPr>
          <w:rFonts w:ascii="Courier New" w:eastAsia="Times New Roman" w:hAnsi="Courier New"/>
          <w:noProof/>
          <w:color w:val="808080"/>
          <w:sz w:val="16"/>
          <w:lang w:eastAsia="en-GB"/>
        </w:rPr>
        <w:t>-- Need N</w:t>
      </w:r>
    </w:p>
    <w:p w14:paraId="5ADBC3A1" w14:textId="77777777" w:rsidR="00896AD4" w:rsidRPr="008A79CA" w:rsidRDefault="00896AD4" w:rsidP="00896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A79CA">
        <w:rPr>
          <w:rFonts w:ascii="Courier New" w:eastAsia="Times New Roman" w:hAnsi="Courier New"/>
          <w:noProof/>
          <w:sz w:val="16"/>
          <w:lang w:eastAsia="en-GB"/>
        </w:rPr>
        <w:t xml:space="preserve">    nonCriticalExtension                </w:t>
      </w:r>
      <w:r w:rsidRPr="008A79CA">
        <w:rPr>
          <w:rFonts w:ascii="Courier New" w:eastAsia="Times New Roman" w:hAnsi="Courier New"/>
          <w:noProof/>
          <w:color w:val="993366"/>
          <w:sz w:val="16"/>
          <w:lang w:eastAsia="en-GB"/>
        </w:rPr>
        <w:t>SEQUENCE</w:t>
      </w:r>
      <w:r w:rsidRPr="008A79CA">
        <w:rPr>
          <w:rFonts w:ascii="Courier New" w:eastAsia="Times New Roman" w:hAnsi="Courier New"/>
          <w:noProof/>
          <w:sz w:val="16"/>
          <w:lang w:eastAsia="en-GB"/>
        </w:rPr>
        <w:t xml:space="preserve"> {}                                                             </w:t>
      </w:r>
      <w:r w:rsidRPr="008A79CA">
        <w:rPr>
          <w:rFonts w:ascii="Courier New" w:eastAsia="Times New Roman" w:hAnsi="Courier New"/>
          <w:noProof/>
          <w:color w:val="993366"/>
          <w:sz w:val="16"/>
          <w:lang w:eastAsia="en-GB"/>
        </w:rPr>
        <w:t>OPTIONAL</w:t>
      </w:r>
    </w:p>
    <w:p w14:paraId="3BECD766" w14:textId="77777777" w:rsidR="00896AD4" w:rsidRPr="008A79CA" w:rsidRDefault="00896AD4" w:rsidP="00896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A79CA">
        <w:rPr>
          <w:rFonts w:ascii="Courier New" w:eastAsia="Times New Roman" w:hAnsi="Courier New"/>
          <w:noProof/>
          <w:sz w:val="16"/>
          <w:lang w:eastAsia="en-GB"/>
        </w:rPr>
        <w:t>}</w:t>
      </w:r>
    </w:p>
    <w:p w14:paraId="08102AB7" w14:textId="77777777" w:rsidR="00896AD4" w:rsidRPr="008A79CA" w:rsidRDefault="00896AD4" w:rsidP="00896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A79CA">
        <w:rPr>
          <w:rFonts w:ascii="Courier New" w:eastAsia="Times New Roman" w:hAnsi="Courier New"/>
          <w:noProof/>
          <w:sz w:val="16"/>
          <w:lang w:eastAsia="en-GB"/>
        </w:rPr>
        <w:t xml:space="preserve">PagingRecordList ::=                </w:t>
      </w:r>
      <w:r w:rsidRPr="008A79CA">
        <w:rPr>
          <w:rFonts w:ascii="Courier New" w:eastAsia="Times New Roman" w:hAnsi="Courier New"/>
          <w:noProof/>
          <w:color w:val="993366"/>
          <w:sz w:val="16"/>
          <w:lang w:eastAsia="en-GB"/>
        </w:rPr>
        <w:t>SEQUENCE</w:t>
      </w:r>
      <w:r w:rsidRPr="008A79CA">
        <w:rPr>
          <w:rFonts w:ascii="Courier New" w:eastAsia="Times New Roman" w:hAnsi="Courier New"/>
          <w:noProof/>
          <w:sz w:val="16"/>
          <w:lang w:eastAsia="en-GB"/>
        </w:rPr>
        <w:t xml:space="preserve"> (</w:t>
      </w:r>
      <w:r w:rsidRPr="008A79CA">
        <w:rPr>
          <w:rFonts w:ascii="Courier New" w:eastAsia="Times New Roman" w:hAnsi="Courier New"/>
          <w:noProof/>
          <w:color w:val="993366"/>
          <w:sz w:val="16"/>
          <w:lang w:eastAsia="en-GB"/>
        </w:rPr>
        <w:t>SIZE</w:t>
      </w:r>
      <w:r w:rsidRPr="008A79CA">
        <w:rPr>
          <w:rFonts w:ascii="Courier New" w:eastAsia="Times New Roman" w:hAnsi="Courier New"/>
          <w:noProof/>
          <w:sz w:val="16"/>
          <w:lang w:eastAsia="en-GB"/>
        </w:rPr>
        <w:t>(1..maxNrofPageRec))</w:t>
      </w:r>
      <w:r w:rsidRPr="008A79CA">
        <w:rPr>
          <w:rFonts w:ascii="Courier New" w:eastAsia="Times New Roman" w:hAnsi="Courier New"/>
          <w:noProof/>
          <w:color w:val="993366"/>
          <w:sz w:val="16"/>
          <w:lang w:eastAsia="en-GB"/>
        </w:rPr>
        <w:t xml:space="preserve"> OF</w:t>
      </w:r>
      <w:r w:rsidRPr="008A79CA">
        <w:rPr>
          <w:rFonts w:ascii="Courier New" w:eastAsia="Times New Roman" w:hAnsi="Courier New"/>
          <w:noProof/>
          <w:sz w:val="16"/>
          <w:lang w:eastAsia="en-GB"/>
        </w:rPr>
        <w:t xml:space="preserve"> PagingRecord</w:t>
      </w:r>
    </w:p>
    <w:p w14:paraId="6F436CF8" w14:textId="77777777" w:rsidR="00896AD4" w:rsidRPr="008A79CA" w:rsidRDefault="00896AD4" w:rsidP="00896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A79CA">
        <w:rPr>
          <w:rFonts w:ascii="Courier New" w:eastAsia="Times New Roman" w:hAnsi="Courier New"/>
          <w:noProof/>
          <w:sz w:val="16"/>
          <w:lang w:eastAsia="en-GB"/>
        </w:rPr>
        <w:t xml:space="preserve">PagingRecordList-v1700 ::=          </w:t>
      </w:r>
      <w:r w:rsidRPr="008A79CA">
        <w:rPr>
          <w:rFonts w:ascii="Courier New" w:eastAsia="Times New Roman" w:hAnsi="Courier New"/>
          <w:noProof/>
          <w:color w:val="993366"/>
          <w:sz w:val="16"/>
          <w:lang w:eastAsia="en-GB"/>
        </w:rPr>
        <w:t>SEQUENCE</w:t>
      </w:r>
      <w:r w:rsidRPr="008A79CA">
        <w:rPr>
          <w:rFonts w:ascii="Courier New" w:eastAsia="Times New Roman" w:hAnsi="Courier New"/>
          <w:noProof/>
          <w:sz w:val="16"/>
          <w:lang w:eastAsia="en-GB"/>
        </w:rPr>
        <w:t xml:space="preserve"> (</w:t>
      </w:r>
      <w:r w:rsidRPr="008A79CA">
        <w:rPr>
          <w:rFonts w:ascii="Courier New" w:eastAsia="Times New Roman" w:hAnsi="Courier New"/>
          <w:noProof/>
          <w:color w:val="993366"/>
          <w:sz w:val="16"/>
          <w:lang w:eastAsia="en-GB"/>
        </w:rPr>
        <w:t>SIZE</w:t>
      </w:r>
      <w:r w:rsidRPr="008A79CA">
        <w:rPr>
          <w:rFonts w:ascii="Courier New" w:eastAsia="Times New Roman" w:hAnsi="Courier New"/>
          <w:noProof/>
          <w:sz w:val="16"/>
          <w:lang w:eastAsia="en-GB"/>
        </w:rPr>
        <w:t>(1..maxNrofPageRec))</w:t>
      </w:r>
      <w:r w:rsidRPr="008A79CA">
        <w:rPr>
          <w:rFonts w:ascii="Courier New" w:eastAsia="Times New Roman" w:hAnsi="Courier New"/>
          <w:noProof/>
          <w:color w:val="993366"/>
          <w:sz w:val="16"/>
          <w:lang w:eastAsia="en-GB"/>
        </w:rPr>
        <w:t xml:space="preserve"> OF</w:t>
      </w:r>
      <w:r w:rsidRPr="008A79CA">
        <w:rPr>
          <w:rFonts w:ascii="Courier New" w:eastAsia="Times New Roman" w:hAnsi="Courier New"/>
          <w:noProof/>
          <w:sz w:val="16"/>
          <w:lang w:eastAsia="en-GB"/>
        </w:rPr>
        <w:t xml:space="preserve"> PagingRecord-v1700</w:t>
      </w:r>
    </w:p>
    <w:p w14:paraId="08B852AB" w14:textId="77777777" w:rsidR="00896AD4" w:rsidRPr="008A79CA" w:rsidRDefault="00896AD4" w:rsidP="00896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A79CA">
        <w:rPr>
          <w:rFonts w:ascii="Courier New" w:eastAsia="Times New Roman" w:hAnsi="Courier New"/>
          <w:noProof/>
          <w:sz w:val="16"/>
          <w:highlight w:val="yellow"/>
          <w:lang w:eastAsia="en-GB"/>
        </w:rPr>
        <w:t xml:space="preserve">PagingGroupList-r17 ::=             </w:t>
      </w:r>
      <w:r w:rsidRPr="008A79CA">
        <w:rPr>
          <w:rFonts w:ascii="Courier New" w:eastAsia="Times New Roman" w:hAnsi="Courier New"/>
          <w:noProof/>
          <w:color w:val="993366"/>
          <w:sz w:val="16"/>
          <w:highlight w:val="yellow"/>
          <w:lang w:eastAsia="en-GB"/>
        </w:rPr>
        <w:t>SEQUENCE</w:t>
      </w:r>
      <w:r w:rsidRPr="008A79CA">
        <w:rPr>
          <w:rFonts w:ascii="Courier New" w:eastAsia="Times New Roman" w:hAnsi="Courier New"/>
          <w:noProof/>
          <w:sz w:val="16"/>
          <w:highlight w:val="yellow"/>
          <w:lang w:eastAsia="en-GB"/>
        </w:rPr>
        <w:t xml:space="preserve"> (</w:t>
      </w:r>
      <w:r w:rsidRPr="008A79CA">
        <w:rPr>
          <w:rFonts w:ascii="Courier New" w:eastAsia="Times New Roman" w:hAnsi="Courier New"/>
          <w:noProof/>
          <w:color w:val="993366"/>
          <w:sz w:val="16"/>
          <w:highlight w:val="yellow"/>
          <w:lang w:eastAsia="en-GB"/>
        </w:rPr>
        <w:t>SIZE</w:t>
      </w:r>
      <w:r w:rsidRPr="008A79CA">
        <w:rPr>
          <w:rFonts w:ascii="Courier New" w:eastAsia="Times New Roman" w:hAnsi="Courier New"/>
          <w:noProof/>
          <w:sz w:val="16"/>
          <w:highlight w:val="yellow"/>
          <w:lang w:eastAsia="en-GB"/>
        </w:rPr>
        <w:t>(1..maxNrofPageGroup-r17))</w:t>
      </w:r>
      <w:r w:rsidRPr="008A79CA">
        <w:rPr>
          <w:rFonts w:ascii="Courier New" w:eastAsia="Times New Roman" w:hAnsi="Courier New"/>
          <w:noProof/>
          <w:color w:val="993366"/>
          <w:sz w:val="16"/>
          <w:highlight w:val="yellow"/>
          <w:lang w:eastAsia="en-GB"/>
        </w:rPr>
        <w:t xml:space="preserve"> OF</w:t>
      </w:r>
      <w:r w:rsidRPr="008A79CA">
        <w:rPr>
          <w:rFonts w:ascii="Courier New" w:eastAsia="Times New Roman" w:hAnsi="Courier New"/>
          <w:noProof/>
          <w:sz w:val="16"/>
          <w:highlight w:val="yellow"/>
          <w:lang w:eastAsia="en-GB"/>
        </w:rPr>
        <w:t xml:space="preserve"> TMGI-r17</w:t>
      </w:r>
    </w:p>
    <w:p w14:paraId="2248253E" w14:textId="77777777" w:rsidR="00896AD4" w:rsidRPr="008A79CA" w:rsidRDefault="00896AD4" w:rsidP="00896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A79CA">
        <w:rPr>
          <w:rFonts w:ascii="Courier New" w:eastAsia="Times New Roman" w:hAnsi="Courier New"/>
          <w:noProof/>
          <w:sz w:val="16"/>
          <w:lang w:eastAsia="en-GB"/>
        </w:rPr>
        <w:t xml:space="preserve">PagingRecord ::=                    </w:t>
      </w:r>
      <w:r w:rsidRPr="008A79CA">
        <w:rPr>
          <w:rFonts w:ascii="Courier New" w:eastAsia="Times New Roman" w:hAnsi="Courier New"/>
          <w:noProof/>
          <w:color w:val="993366"/>
          <w:sz w:val="16"/>
          <w:lang w:eastAsia="en-GB"/>
        </w:rPr>
        <w:t>SEQUENCE</w:t>
      </w:r>
      <w:r w:rsidRPr="008A79CA">
        <w:rPr>
          <w:rFonts w:ascii="Courier New" w:eastAsia="Times New Roman" w:hAnsi="Courier New"/>
          <w:noProof/>
          <w:sz w:val="16"/>
          <w:lang w:eastAsia="en-GB"/>
        </w:rPr>
        <w:t xml:space="preserve"> {</w:t>
      </w:r>
    </w:p>
    <w:p w14:paraId="44C97B10" w14:textId="77777777" w:rsidR="00896AD4" w:rsidRPr="008A79CA" w:rsidRDefault="00896AD4" w:rsidP="00896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A79CA">
        <w:rPr>
          <w:rFonts w:ascii="Courier New" w:eastAsia="Times New Roman" w:hAnsi="Courier New"/>
          <w:noProof/>
          <w:sz w:val="16"/>
          <w:lang w:eastAsia="en-GB"/>
        </w:rPr>
        <w:t xml:space="preserve">    ue-Identity                         PagingUE-Identity,</w:t>
      </w:r>
    </w:p>
    <w:p w14:paraId="0082EFDB" w14:textId="77777777" w:rsidR="00896AD4" w:rsidRPr="008A79CA" w:rsidRDefault="00896AD4" w:rsidP="00896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A79CA">
        <w:rPr>
          <w:rFonts w:ascii="Courier New" w:eastAsia="Times New Roman" w:hAnsi="Courier New"/>
          <w:noProof/>
          <w:sz w:val="16"/>
          <w:lang w:eastAsia="en-GB"/>
        </w:rPr>
        <w:t xml:space="preserve">    accessType                          </w:t>
      </w:r>
      <w:r w:rsidRPr="008A79CA">
        <w:rPr>
          <w:rFonts w:ascii="Courier New" w:eastAsia="Times New Roman" w:hAnsi="Courier New"/>
          <w:noProof/>
          <w:color w:val="993366"/>
          <w:sz w:val="16"/>
          <w:lang w:eastAsia="en-GB"/>
        </w:rPr>
        <w:t>ENUMERATED</w:t>
      </w:r>
      <w:r w:rsidRPr="008A79CA">
        <w:rPr>
          <w:rFonts w:ascii="Courier New" w:eastAsia="Times New Roman" w:hAnsi="Courier New"/>
          <w:noProof/>
          <w:sz w:val="16"/>
          <w:lang w:eastAsia="en-GB"/>
        </w:rPr>
        <w:t xml:space="preserve"> {non3GPP}    </w:t>
      </w:r>
      <w:r w:rsidRPr="008A79CA">
        <w:rPr>
          <w:rFonts w:ascii="Courier New" w:eastAsia="Times New Roman" w:hAnsi="Courier New"/>
          <w:noProof/>
          <w:color w:val="993366"/>
          <w:sz w:val="16"/>
          <w:lang w:eastAsia="en-GB"/>
        </w:rPr>
        <w:t>OPTIONAL</w:t>
      </w:r>
      <w:r w:rsidRPr="008A79CA">
        <w:rPr>
          <w:rFonts w:ascii="Courier New" w:eastAsia="Times New Roman" w:hAnsi="Courier New"/>
          <w:noProof/>
          <w:sz w:val="16"/>
          <w:lang w:eastAsia="en-GB"/>
        </w:rPr>
        <w:t xml:space="preserve">,   </w:t>
      </w:r>
      <w:r w:rsidRPr="008A79CA">
        <w:rPr>
          <w:rFonts w:ascii="Courier New" w:eastAsia="Times New Roman" w:hAnsi="Courier New"/>
          <w:noProof/>
          <w:color w:val="808080"/>
          <w:sz w:val="16"/>
          <w:lang w:eastAsia="en-GB"/>
        </w:rPr>
        <w:t>-- Need N</w:t>
      </w:r>
    </w:p>
    <w:p w14:paraId="3A384C45" w14:textId="77777777" w:rsidR="00896AD4" w:rsidRPr="008A79CA" w:rsidRDefault="00896AD4" w:rsidP="00896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A79CA">
        <w:rPr>
          <w:rFonts w:ascii="Courier New" w:eastAsia="Times New Roman" w:hAnsi="Courier New"/>
          <w:noProof/>
          <w:sz w:val="16"/>
          <w:lang w:eastAsia="en-GB"/>
        </w:rPr>
        <w:t xml:space="preserve">    ...</w:t>
      </w:r>
    </w:p>
    <w:p w14:paraId="1CD2D740" w14:textId="77777777" w:rsidR="00896AD4" w:rsidRPr="008A79CA" w:rsidRDefault="00896AD4" w:rsidP="00896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A79CA">
        <w:rPr>
          <w:rFonts w:ascii="Courier New" w:eastAsia="Times New Roman" w:hAnsi="Courier New"/>
          <w:noProof/>
          <w:sz w:val="16"/>
          <w:lang w:eastAsia="en-GB"/>
        </w:rPr>
        <w:t>}</w:t>
      </w:r>
    </w:p>
    <w:p w14:paraId="5F986B92" w14:textId="77777777" w:rsidR="00896AD4" w:rsidRPr="008A79CA" w:rsidRDefault="00896AD4" w:rsidP="00896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A79CA">
        <w:rPr>
          <w:rFonts w:ascii="Courier New" w:eastAsia="Times New Roman" w:hAnsi="Courier New"/>
          <w:noProof/>
          <w:sz w:val="16"/>
          <w:lang w:eastAsia="en-GB"/>
        </w:rPr>
        <w:t xml:space="preserve">PagingRecord-v1700 ::=              </w:t>
      </w:r>
      <w:r w:rsidRPr="008A79CA">
        <w:rPr>
          <w:rFonts w:ascii="Courier New" w:eastAsia="Times New Roman" w:hAnsi="Courier New"/>
          <w:noProof/>
          <w:color w:val="993366"/>
          <w:sz w:val="16"/>
          <w:lang w:eastAsia="en-GB"/>
        </w:rPr>
        <w:t>SEQUENCE</w:t>
      </w:r>
      <w:r w:rsidRPr="008A79CA">
        <w:rPr>
          <w:rFonts w:ascii="Courier New" w:eastAsia="Times New Roman" w:hAnsi="Courier New"/>
          <w:noProof/>
          <w:sz w:val="16"/>
          <w:lang w:eastAsia="en-GB"/>
        </w:rPr>
        <w:t xml:space="preserve"> {</w:t>
      </w:r>
    </w:p>
    <w:p w14:paraId="75639827" w14:textId="77777777" w:rsidR="00896AD4" w:rsidRPr="008A79CA" w:rsidRDefault="00896AD4" w:rsidP="00896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A79CA">
        <w:rPr>
          <w:rFonts w:ascii="Courier New" w:eastAsia="Times New Roman" w:hAnsi="Courier New"/>
          <w:noProof/>
          <w:sz w:val="16"/>
          <w:lang w:eastAsia="en-GB"/>
        </w:rPr>
        <w:t xml:space="preserve">    pagingCause-r17                     </w:t>
      </w:r>
      <w:r w:rsidRPr="008A79CA">
        <w:rPr>
          <w:rFonts w:ascii="Courier New" w:eastAsia="Times New Roman" w:hAnsi="Courier New"/>
          <w:noProof/>
          <w:color w:val="993366"/>
          <w:sz w:val="16"/>
          <w:lang w:eastAsia="en-GB"/>
        </w:rPr>
        <w:t>ENUMERATED</w:t>
      </w:r>
      <w:r w:rsidRPr="008A79CA">
        <w:rPr>
          <w:rFonts w:ascii="Courier New" w:eastAsia="Times New Roman" w:hAnsi="Courier New"/>
          <w:noProof/>
          <w:sz w:val="16"/>
          <w:lang w:eastAsia="en-GB"/>
        </w:rPr>
        <w:t xml:space="preserve"> {voice}      </w:t>
      </w:r>
      <w:r w:rsidRPr="008A79CA">
        <w:rPr>
          <w:rFonts w:ascii="Courier New" w:eastAsia="Times New Roman" w:hAnsi="Courier New"/>
          <w:noProof/>
          <w:color w:val="993366"/>
          <w:sz w:val="16"/>
          <w:lang w:eastAsia="en-GB"/>
        </w:rPr>
        <w:t>OPTIONAL</w:t>
      </w:r>
      <w:r w:rsidRPr="008A79CA">
        <w:rPr>
          <w:rFonts w:ascii="Courier New" w:eastAsia="Times New Roman" w:hAnsi="Courier New"/>
          <w:noProof/>
          <w:sz w:val="16"/>
          <w:lang w:eastAsia="en-GB"/>
        </w:rPr>
        <w:t xml:space="preserve">    </w:t>
      </w:r>
      <w:r w:rsidRPr="008A79CA">
        <w:rPr>
          <w:rFonts w:ascii="Courier New" w:eastAsia="Times New Roman" w:hAnsi="Courier New"/>
          <w:noProof/>
          <w:color w:val="808080"/>
          <w:sz w:val="16"/>
          <w:lang w:eastAsia="en-GB"/>
        </w:rPr>
        <w:t>-- Need N</w:t>
      </w:r>
    </w:p>
    <w:p w14:paraId="08D10163" w14:textId="77777777" w:rsidR="00896AD4" w:rsidRPr="008A79CA" w:rsidRDefault="00896AD4" w:rsidP="00896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A79CA">
        <w:rPr>
          <w:rFonts w:ascii="Courier New" w:eastAsia="Times New Roman" w:hAnsi="Courier New"/>
          <w:noProof/>
          <w:sz w:val="16"/>
          <w:lang w:eastAsia="en-GB"/>
        </w:rPr>
        <w:t>}</w:t>
      </w:r>
    </w:p>
    <w:p w14:paraId="552EF81F" w14:textId="77777777" w:rsidR="00896AD4" w:rsidRPr="008A79CA" w:rsidRDefault="00896AD4" w:rsidP="00896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A79CA">
        <w:rPr>
          <w:rFonts w:ascii="Courier New" w:eastAsia="Times New Roman" w:hAnsi="Courier New"/>
          <w:noProof/>
          <w:sz w:val="16"/>
          <w:lang w:eastAsia="en-GB"/>
        </w:rPr>
        <w:t xml:space="preserve">PagingUE-Identity ::=               </w:t>
      </w:r>
      <w:r w:rsidRPr="008A79CA">
        <w:rPr>
          <w:rFonts w:ascii="Courier New" w:eastAsia="Times New Roman" w:hAnsi="Courier New"/>
          <w:noProof/>
          <w:color w:val="993366"/>
          <w:sz w:val="16"/>
          <w:lang w:eastAsia="en-GB"/>
        </w:rPr>
        <w:t>CHOICE</w:t>
      </w:r>
      <w:r w:rsidRPr="008A79CA">
        <w:rPr>
          <w:rFonts w:ascii="Courier New" w:eastAsia="Times New Roman" w:hAnsi="Courier New"/>
          <w:noProof/>
          <w:sz w:val="16"/>
          <w:lang w:eastAsia="en-GB"/>
        </w:rPr>
        <w:t xml:space="preserve"> {</w:t>
      </w:r>
    </w:p>
    <w:p w14:paraId="05F1B035" w14:textId="77777777" w:rsidR="00896AD4" w:rsidRPr="008A79CA" w:rsidRDefault="00896AD4" w:rsidP="00896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A79CA">
        <w:rPr>
          <w:rFonts w:ascii="Courier New" w:eastAsia="Times New Roman" w:hAnsi="Courier New"/>
          <w:noProof/>
          <w:sz w:val="16"/>
          <w:lang w:eastAsia="en-GB"/>
        </w:rPr>
        <w:t xml:space="preserve">    ng-5G-S-TMSI                        NG-5G-S-TMSI,</w:t>
      </w:r>
    </w:p>
    <w:p w14:paraId="240186CC" w14:textId="77777777" w:rsidR="00896AD4" w:rsidRPr="008A79CA" w:rsidRDefault="00896AD4" w:rsidP="00896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A79CA">
        <w:rPr>
          <w:rFonts w:ascii="Courier New" w:eastAsia="Times New Roman" w:hAnsi="Courier New"/>
          <w:noProof/>
          <w:sz w:val="16"/>
          <w:lang w:eastAsia="en-GB"/>
        </w:rPr>
        <w:t xml:space="preserve">    fullI-RNTI                          I-RNTI-Value,</w:t>
      </w:r>
    </w:p>
    <w:p w14:paraId="699CF3A8" w14:textId="77777777" w:rsidR="00896AD4" w:rsidRPr="008A79CA" w:rsidRDefault="00896AD4" w:rsidP="00896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A79CA">
        <w:rPr>
          <w:rFonts w:ascii="Courier New" w:eastAsia="Times New Roman" w:hAnsi="Courier New"/>
          <w:noProof/>
          <w:sz w:val="16"/>
          <w:lang w:eastAsia="en-GB"/>
        </w:rPr>
        <w:t xml:space="preserve">    ...</w:t>
      </w:r>
    </w:p>
    <w:p w14:paraId="453C7309" w14:textId="77777777" w:rsidR="00896AD4" w:rsidRPr="008A79CA" w:rsidRDefault="00896AD4" w:rsidP="00896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A79CA">
        <w:rPr>
          <w:rFonts w:ascii="Courier New" w:eastAsia="Times New Roman" w:hAnsi="Courier New"/>
          <w:noProof/>
          <w:sz w:val="16"/>
          <w:lang w:eastAsia="en-GB"/>
        </w:rPr>
        <w:t>}</w:t>
      </w:r>
    </w:p>
    <w:p w14:paraId="3B15F58A" w14:textId="77777777" w:rsidR="00896AD4" w:rsidRPr="008A79CA" w:rsidRDefault="00896AD4" w:rsidP="00896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A79CA">
        <w:rPr>
          <w:rFonts w:ascii="Courier New" w:eastAsia="Times New Roman" w:hAnsi="Courier New"/>
          <w:noProof/>
          <w:color w:val="808080"/>
          <w:sz w:val="16"/>
          <w:lang w:eastAsia="en-GB"/>
        </w:rPr>
        <w:t>-- TAG-PAGING-STOP</w:t>
      </w:r>
    </w:p>
    <w:p w14:paraId="54797DBB" w14:textId="77777777" w:rsidR="00896AD4" w:rsidRPr="00DF1818" w:rsidRDefault="00896AD4" w:rsidP="00896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A79CA">
        <w:rPr>
          <w:rFonts w:ascii="Courier New" w:eastAsia="Times New Roman" w:hAnsi="Courier New"/>
          <w:noProof/>
          <w:color w:val="808080"/>
          <w:sz w:val="16"/>
          <w:lang w:eastAsia="en-GB"/>
        </w:rPr>
        <w:t>-- ASN1STOP</w:t>
      </w:r>
    </w:p>
    <w:p w14:paraId="53D95D87" w14:textId="393C93FF" w:rsidR="00896AD4" w:rsidRPr="00AD4654" w:rsidRDefault="00896AD4" w:rsidP="00896AD4">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 xml:space="preserve">And this can also be applied to Rel-18 multicast reception in RRC_INACTIVE case. Besides, it’s still under discussion that </w:t>
      </w:r>
      <w:r w:rsidR="000B5377">
        <w:rPr>
          <w:rFonts w:ascii="Times New Roman" w:eastAsia="宋体" w:hAnsi="Times New Roman" w:hint="eastAsia"/>
          <w:lang w:eastAsia="zh-CN"/>
        </w:rPr>
        <w:t xml:space="preserve">whether the </w:t>
      </w:r>
      <w:r>
        <w:rPr>
          <w:rFonts w:ascii="Times New Roman" w:eastAsia="宋体" w:hAnsi="Times New Roman"/>
          <w:lang w:eastAsia="zh-CN"/>
        </w:rPr>
        <w:t xml:space="preserve">group paging can be used to indicate UE’s multicast reception state or session deactivation. </w:t>
      </w:r>
      <w:r w:rsidRPr="00CF588A">
        <w:rPr>
          <w:rFonts w:ascii="Times New Roman" w:eastAsia="宋体" w:hAnsi="Times New Roman"/>
          <w:lang w:eastAsia="zh-CN"/>
        </w:rPr>
        <w:t>However, for PTM change notification, it’s only useful to Rel-18 UEs, while the group paging functions agreed or under discussion can be used by both Rel-17 UEs and Rel-18 UEs, even for the reception state indication for Rel-18 UEs</w:t>
      </w:r>
      <w:r>
        <w:rPr>
          <w:rFonts w:ascii="Times New Roman" w:eastAsia="宋体" w:hAnsi="Times New Roman" w:hint="eastAsia"/>
          <w:lang w:eastAsia="zh-CN"/>
        </w:rPr>
        <w:t>,</w:t>
      </w:r>
      <w:r>
        <w:rPr>
          <w:rFonts w:ascii="Times New Roman" w:eastAsia="宋体" w:hAnsi="Times New Roman"/>
          <w:lang w:eastAsia="zh-CN"/>
        </w:rPr>
        <w:t xml:space="preserve"> it may be achieved with </w:t>
      </w:r>
      <w:r w:rsidR="000B5377">
        <w:rPr>
          <w:rFonts w:ascii="Times New Roman" w:eastAsia="宋体" w:hAnsi="Times New Roman" w:hint="eastAsia"/>
          <w:lang w:eastAsia="zh-CN"/>
        </w:rPr>
        <w:t>minor</w:t>
      </w:r>
      <w:r w:rsidR="000B5377">
        <w:rPr>
          <w:rFonts w:ascii="Times New Roman" w:eastAsia="宋体" w:hAnsi="Times New Roman"/>
          <w:lang w:eastAsia="zh-CN"/>
        </w:rPr>
        <w:t xml:space="preserve"> </w:t>
      </w:r>
      <w:r>
        <w:rPr>
          <w:rFonts w:ascii="Times New Roman" w:eastAsia="宋体" w:hAnsi="Times New Roman"/>
          <w:lang w:eastAsia="zh-CN"/>
        </w:rPr>
        <w:t xml:space="preserve">spec change as the </w:t>
      </w:r>
      <w:r w:rsidRPr="00A46241">
        <w:rPr>
          <w:rFonts w:ascii="Times New Roman" w:eastAsia="宋体" w:hAnsi="Times New Roman"/>
          <w:lang w:eastAsia="zh-CN"/>
        </w:rPr>
        <w:t>accessory</w:t>
      </w:r>
      <w:r>
        <w:rPr>
          <w:rFonts w:ascii="Times New Roman" w:eastAsia="宋体" w:hAnsi="Times New Roman"/>
          <w:lang w:eastAsia="zh-CN"/>
        </w:rPr>
        <w:t xml:space="preserve"> of session activation notification. When it comes to PTM change notification, to achieve this, one possible solution is to add a separate </w:t>
      </w:r>
      <w:r w:rsidRPr="00A46241">
        <w:rPr>
          <w:rFonts w:ascii="Times New Roman" w:eastAsia="宋体" w:hAnsi="Times New Roman"/>
          <w:b/>
          <w:bCs/>
          <w:i/>
          <w:iCs/>
          <w:lang w:eastAsia="zh-CN"/>
        </w:rPr>
        <w:t>pagingRecordlist</w:t>
      </w:r>
      <w:r>
        <w:rPr>
          <w:rFonts w:ascii="Times New Roman" w:eastAsia="宋体" w:hAnsi="Times New Roman"/>
          <w:lang w:eastAsia="zh-CN"/>
        </w:rPr>
        <w:t xml:space="preserve"> with UE ID or a</w:t>
      </w:r>
      <w:r w:rsidRPr="00A46241">
        <w:rPr>
          <w:rFonts w:ascii="Times New Roman" w:eastAsia="宋体" w:hAnsi="Times New Roman"/>
          <w:b/>
          <w:bCs/>
          <w:i/>
          <w:iCs/>
          <w:lang w:eastAsia="zh-CN"/>
        </w:rPr>
        <w:t xml:space="preserve"> </w:t>
      </w:r>
      <w:r w:rsidRPr="00A46241">
        <w:rPr>
          <w:rFonts w:ascii="Times New Roman" w:eastAsia="宋体" w:hAnsi="Times New Roman"/>
          <w:lang w:eastAsia="zh-CN"/>
        </w:rPr>
        <w:t>separate</w:t>
      </w:r>
      <w:r>
        <w:rPr>
          <w:rFonts w:ascii="Times New Roman" w:eastAsia="宋体" w:hAnsi="Times New Roman"/>
          <w:b/>
          <w:bCs/>
          <w:i/>
          <w:iCs/>
          <w:lang w:eastAsia="zh-CN"/>
        </w:rPr>
        <w:t xml:space="preserve"> </w:t>
      </w:r>
      <w:r w:rsidRPr="00A46241">
        <w:rPr>
          <w:rFonts w:ascii="Times New Roman" w:eastAsia="宋体" w:hAnsi="Times New Roman"/>
          <w:b/>
          <w:bCs/>
          <w:i/>
          <w:iCs/>
          <w:lang w:eastAsia="zh-CN"/>
        </w:rPr>
        <w:t>pagingGroupList</w:t>
      </w:r>
      <w:r>
        <w:rPr>
          <w:rFonts w:ascii="Times New Roman" w:eastAsia="宋体" w:hAnsi="Times New Roman"/>
          <w:b/>
          <w:bCs/>
          <w:i/>
          <w:iCs/>
          <w:lang w:eastAsia="zh-CN"/>
        </w:rPr>
        <w:t xml:space="preserve"> </w:t>
      </w:r>
      <w:r w:rsidRPr="00DF1818">
        <w:rPr>
          <w:rFonts w:ascii="Times New Roman" w:eastAsia="宋体" w:hAnsi="Times New Roman"/>
          <w:lang w:eastAsia="zh-CN"/>
        </w:rPr>
        <w:t>with TMGI</w:t>
      </w:r>
      <w:r>
        <w:rPr>
          <w:rFonts w:ascii="Times New Roman" w:eastAsia="宋体" w:hAnsi="Times New Roman"/>
          <w:lang w:eastAsia="zh-CN"/>
        </w:rPr>
        <w:t xml:space="preserve"> to distinguish the two different purposes. </w:t>
      </w:r>
      <w:r w:rsidR="00CF588A">
        <w:rPr>
          <w:rFonts w:ascii="Times New Roman" w:eastAsia="宋体" w:hAnsi="Times New Roman" w:hint="eastAsia"/>
          <w:lang w:eastAsia="zh-CN"/>
        </w:rPr>
        <w:t>Considering</w:t>
      </w:r>
      <w:r w:rsidR="00CF588A">
        <w:rPr>
          <w:rFonts w:ascii="Times New Roman" w:eastAsia="宋体" w:hAnsi="Times New Roman"/>
          <w:lang w:eastAsia="zh-CN"/>
        </w:rPr>
        <w:t xml:space="preserve"> </w:t>
      </w:r>
      <w:r>
        <w:rPr>
          <w:rFonts w:ascii="Times New Roman" w:eastAsia="宋体" w:hAnsi="Times New Roman"/>
          <w:lang w:eastAsia="zh-CN"/>
        </w:rPr>
        <w:t xml:space="preserve">the paging capacity is limited, it’s better to not increase new IEs in the paging message. And the other way may be to use the short message to </w:t>
      </w:r>
      <w:r w:rsidR="000B5377">
        <w:rPr>
          <w:rFonts w:ascii="Times New Roman" w:eastAsia="宋体" w:hAnsi="Times New Roman"/>
          <w:lang w:eastAsia="zh-CN"/>
        </w:rPr>
        <w:t>indicate</w:t>
      </w:r>
      <w:r>
        <w:rPr>
          <w:rFonts w:ascii="Times New Roman" w:eastAsia="宋体" w:hAnsi="Times New Roman"/>
          <w:lang w:eastAsia="zh-CN"/>
        </w:rPr>
        <w:t xml:space="preserve"> the usage of the </w:t>
      </w:r>
      <w:r w:rsidRPr="00A46241">
        <w:rPr>
          <w:rFonts w:ascii="Times New Roman" w:eastAsia="宋体" w:hAnsi="Times New Roman"/>
          <w:b/>
          <w:bCs/>
          <w:i/>
          <w:iCs/>
          <w:lang w:eastAsia="zh-CN"/>
        </w:rPr>
        <w:t>pagingGroupList</w:t>
      </w:r>
      <w:r>
        <w:rPr>
          <w:rFonts w:ascii="Times New Roman" w:eastAsia="宋体" w:hAnsi="Times New Roman"/>
          <w:b/>
          <w:bCs/>
          <w:i/>
          <w:iCs/>
          <w:lang w:eastAsia="zh-CN"/>
        </w:rPr>
        <w:t xml:space="preserve"> w</w:t>
      </w:r>
      <w:r w:rsidRPr="00A46241">
        <w:rPr>
          <w:rFonts w:ascii="Times New Roman" w:eastAsia="宋体" w:hAnsi="Times New Roman"/>
          <w:lang w:eastAsia="zh-CN"/>
        </w:rPr>
        <w:t>ithout increase a new one</w:t>
      </w:r>
      <w:r w:rsidR="00CF588A">
        <w:rPr>
          <w:rFonts w:ascii="Times New Roman" w:eastAsia="宋体" w:hAnsi="Times New Roman" w:hint="eastAsia"/>
          <w:lang w:eastAsia="zh-CN"/>
        </w:rPr>
        <w:t>. However,</w:t>
      </w:r>
      <w:r w:rsidRPr="00A46241">
        <w:rPr>
          <w:rFonts w:ascii="Times New Roman" w:eastAsia="宋体" w:hAnsi="Times New Roman"/>
          <w:lang w:eastAsia="zh-CN"/>
        </w:rPr>
        <w:t xml:space="preserve"> </w:t>
      </w:r>
      <w:r>
        <w:rPr>
          <w:rFonts w:ascii="Times New Roman" w:eastAsia="宋体" w:hAnsi="Times New Roman"/>
          <w:lang w:eastAsia="zh-CN"/>
        </w:rPr>
        <w:t xml:space="preserve">in case both PTM configuration change </w:t>
      </w:r>
      <w:r w:rsidR="00CF588A">
        <w:rPr>
          <w:rFonts w:ascii="Times New Roman" w:eastAsia="宋体" w:hAnsi="Times New Roman" w:hint="eastAsia"/>
          <w:lang w:eastAsia="zh-CN"/>
        </w:rPr>
        <w:t xml:space="preserve">for </w:t>
      </w:r>
      <w:r w:rsidR="00CF588A">
        <w:rPr>
          <w:rFonts w:ascii="Times New Roman" w:eastAsia="宋体" w:hAnsi="Times New Roman"/>
          <w:lang w:eastAsia="zh-CN"/>
        </w:rPr>
        <w:t>MBS session 1</w:t>
      </w:r>
      <w:r w:rsidR="00CF588A">
        <w:rPr>
          <w:rFonts w:ascii="Times New Roman" w:eastAsia="宋体" w:hAnsi="Times New Roman" w:hint="eastAsia"/>
          <w:lang w:eastAsia="zh-CN"/>
        </w:rPr>
        <w:t xml:space="preserve"> </w:t>
      </w:r>
      <w:r>
        <w:rPr>
          <w:rFonts w:ascii="Times New Roman" w:eastAsia="宋体" w:hAnsi="Times New Roman"/>
          <w:lang w:eastAsia="zh-CN"/>
        </w:rPr>
        <w:t xml:space="preserve">and MBS session activation </w:t>
      </w:r>
      <w:r w:rsidR="00CF588A">
        <w:rPr>
          <w:rFonts w:ascii="Times New Roman" w:eastAsia="宋体" w:hAnsi="Times New Roman" w:hint="eastAsia"/>
          <w:lang w:eastAsia="zh-CN"/>
        </w:rPr>
        <w:t>for MBS session 2 may occur</w:t>
      </w:r>
      <w:r w:rsidR="00CF588A">
        <w:rPr>
          <w:rFonts w:ascii="Times New Roman" w:eastAsia="宋体" w:hAnsi="Times New Roman"/>
          <w:lang w:eastAsia="zh-CN"/>
        </w:rPr>
        <w:t xml:space="preserve"> </w:t>
      </w:r>
      <w:r>
        <w:rPr>
          <w:rFonts w:ascii="Times New Roman" w:eastAsia="宋体" w:hAnsi="Times New Roman"/>
          <w:lang w:eastAsia="zh-CN"/>
        </w:rPr>
        <w:t xml:space="preserve">together, </w:t>
      </w:r>
      <w:r w:rsidR="00CF588A">
        <w:rPr>
          <w:rFonts w:ascii="Times New Roman" w:eastAsia="宋体" w:hAnsi="Times New Roman" w:hint="eastAsia"/>
          <w:lang w:eastAsia="zh-CN"/>
        </w:rPr>
        <w:t xml:space="preserve">the ambiguity issue still </w:t>
      </w:r>
      <w:r w:rsidR="00CF588A">
        <w:rPr>
          <w:rFonts w:ascii="Times New Roman" w:eastAsia="宋体" w:hAnsi="Times New Roman"/>
          <w:lang w:eastAsia="zh-CN"/>
        </w:rPr>
        <w:t>cannot</w:t>
      </w:r>
      <w:r w:rsidR="00CF588A">
        <w:rPr>
          <w:rFonts w:ascii="Times New Roman" w:eastAsia="宋体" w:hAnsi="Times New Roman" w:hint="eastAsia"/>
          <w:lang w:eastAsia="zh-CN"/>
        </w:rPr>
        <w:t xml:space="preserve"> be addressed</w:t>
      </w:r>
      <w:r>
        <w:rPr>
          <w:rFonts w:ascii="Times New Roman" w:eastAsia="宋体" w:hAnsi="Times New Roman"/>
          <w:lang w:eastAsia="zh-CN"/>
        </w:rPr>
        <w:t>. What’s more, assuming PTM change notification is down by group paging, the UE still needs to acquire MCCH. Which may increase the latency and consume more UE power.</w:t>
      </w:r>
    </w:p>
    <w:p w14:paraId="54E5E1C7" w14:textId="56DD8575" w:rsidR="00896AD4" w:rsidRPr="00E34C33" w:rsidRDefault="00896AD4" w:rsidP="00896AD4">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lastRenderedPageBreak/>
        <w:t>For Rel-</w:t>
      </w:r>
      <w:r>
        <w:rPr>
          <w:rFonts w:ascii="Times New Roman" w:eastAsia="宋体" w:hAnsi="Times New Roman" w:hint="eastAsia"/>
          <w:lang w:eastAsia="zh-CN"/>
        </w:rPr>
        <w:t>1</w:t>
      </w:r>
      <w:r>
        <w:rPr>
          <w:rFonts w:ascii="Times New Roman" w:eastAsia="宋体" w:hAnsi="Times New Roman"/>
          <w:lang w:eastAsia="zh-CN"/>
        </w:rPr>
        <w:t>7 broadcast, c</w:t>
      </w:r>
      <w:r w:rsidRPr="00695696">
        <w:rPr>
          <w:rFonts w:ascii="Times New Roman" w:eastAsia="宋体" w:hAnsi="Times New Roman"/>
          <w:lang w:eastAsia="zh-CN"/>
        </w:rPr>
        <w:t>hange of MCCH information only occurs at specific radio frames</w:t>
      </w:r>
      <w:r>
        <w:rPr>
          <w:rFonts w:ascii="Times New Roman" w:eastAsia="宋体" w:hAnsi="Times New Roman"/>
          <w:lang w:eastAsia="zh-CN"/>
        </w:rPr>
        <w:t xml:space="preserve">. </w:t>
      </w:r>
      <w:r w:rsidRPr="00695696">
        <w:rPr>
          <w:rFonts w:ascii="Times New Roman" w:eastAsia="宋体" w:hAnsi="Times New Roman"/>
          <w:lang w:eastAsia="zh-CN"/>
        </w:rPr>
        <w:t>When the network changes (some of) the MCCH information, it notifies the UEs about the change starting from the beginning of the MCCH modification period via PDCCH which schedules the MCCH in every repetition in that modification period</w:t>
      </w:r>
      <w:r>
        <w:rPr>
          <w:rFonts w:ascii="Times New Roman" w:eastAsia="宋体" w:hAnsi="Times New Roman"/>
          <w:lang w:eastAsia="zh-CN"/>
        </w:rPr>
        <w:t xml:space="preserve"> [3]</w:t>
      </w:r>
      <w:r w:rsidRPr="00695696">
        <w:rPr>
          <w:rFonts w:ascii="Times New Roman" w:eastAsia="宋体" w:hAnsi="Times New Roman"/>
          <w:lang w:eastAsia="zh-CN"/>
        </w:rPr>
        <w:t>.</w:t>
      </w:r>
      <w:r>
        <w:rPr>
          <w:rFonts w:ascii="Times New Roman" w:eastAsia="宋体" w:hAnsi="Times New Roman"/>
          <w:lang w:eastAsia="zh-CN"/>
        </w:rPr>
        <w:t xml:space="preserve"> DCI format 4-0 is used for </w:t>
      </w:r>
      <w:r>
        <w:rPr>
          <w:rFonts w:ascii="Times New Roman" w:eastAsia="宋体" w:hAnsi="Times New Roman" w:hint="eastAsia"/>
          <w:lang w:eastAsia="zh-CN"/>
        </w:rPr>
        <w:t>MCCH</w:t>
      </w:r>
      <w:r>
        <w:rPr>
          <w:rFonts w:ascii="Times New Roman" w:eastAsia="宋体" w:hAnsi="Times New Roman"/>
          <w:lang w:eastAsia="zh-CN"/>
        </w:rPr>
        <w:t xml:space="preserve"> change </w:t>
      </w:r>
      <w:r>
        <w:rPr>
          <w:rFonts w:ascii="Times New Roman" w:eastAsia="宋体" w:hAnsi="Times New Roman" w:hint="eastAsia"/>
          <w:lang w:eastAsia="zh-CN"/>
        </w:rPr>
        <w:t>notification.</w:t>
      </w:r>
      <w:r>
        <w:rPr>
          <w:rFonts w:ascii="Times New Roman" w:eastAsia="宋体" w:hAnsi="Times New Roman"/>
          <w:lang w:eastAsia="zh-CN"/>
        </w:rPr>
        <w:t xml:space="preserve"> </w:t>
      </w:r>
      <w:r w:rsidRPr="00695696">
        <w:rPr>
          <w:rFonts w:ascii="Times New Roman" w:eastAsia="宋体" w:hAnsi="Times New Roman"/>
          <w:lang w:eastAsia="zh-CN"/>
        </w:rPr>
        <w:t xml:space="preserve">The notification is transmitted with a 2-bit bitmap. The MSB in the 2-bit bitmap, when set to '1', indicates the start of new MBS service(s). The LSB in the 2-bit bitmap, when set to '1', indicates modification of MCCH information other than the change caused by start of new MBS service(s), </w:t>
      </w:r>
      <w:r w:rsidR="00C871EB" w:rsidRPr="00695696">
        <w:rPr>
          <w:rFonts w:ascii="Times New Roman" w:eastAsia="宋体" w:hAnsi="Times New Roman"/>
          <w:lang w:eastAsia="zh-CN"/>
        </w:rPr>
        <w:t>e.g.,</w:t>
      </w:r>
      <w:r w:rsidRPr="00695696">
        <w:rPr>
          <w:rFonts w:ascii="Times New Roman" w:eastAsia="宋体" w:hAnsi="Times New Roman"/>
          <w:lang w:eastAsia="zh-CN"/>
        </w:rPr>
        <w:t xml:space="preserve"> modification of a configuration of an on-going MBS session(s), MBS session(s) stop or neighbouring cell information modification.</w:t>
      </w:r>
      <w:r>
        <w:rPr>
          <w:rFonts w:ascii="Times New Roman" w:eastAsia="宋体" w:hAnsi="Times New Roman"/>
          <w:lang w:eastAsia="zh-CN"/>
        </w:rPr>
        <w:t xml:space="preserve"> And it can indicate both session start and session PTM configuration change in one time. Since a separate MCCH for multicast was agreed to be introduced, the </w:t>
      </w:r>
      <w:r w:rsidRPr="007E5284">
        <w:rPr>
          <w:rFonts w:ascii="Times New Roman" w:eastAsia="宋体" w:hAnsi="Times New Roman"/>
          <w:lang w:eastAsia="zh-CN"/>
        </w:rPr>
        <w:t>Rel-17</w:t>
      </w:r>
      <w:r>
        <w:rPr>
          <w:rFonts w:ascii="Times New Roman" w:eastAsia="宋体" w:hAnsi="Times New Roman"/>
          <w:lang w:eastAsia="zh-CN"/>
        </w:rPr>
        <w:t xml:space="preserve"> broadcast MCCH change notification mechanism can also be reused for multicast. And to achieve this, a new RNTI for multicast MCCH should be introduced, different from the RNTI used by Rel-17 broadcast.</w:t>
      </w:r>
    </w:p>
    <w:p w14:paraId="1213720D" w14:textId="77777777" w:rsidR="00896AD4" w:rsidRDefault="00896AD4" w:rsidP="00896AD4">
      <w:pPr>
        <w:rPr>
          <w:rFonts w:ascii="Times New Roman" w:eastAsia="宋体" w:hAnsi="Times New Roman"/>
          <w:lang w:eastAsia="zh-CN"/>
        </w:rPr>
      </w:pPr>
      <w:r>
        <w:rPr>
          <w:rFonts w:ascii="Times New Roman" w:eastAsia="宋体" w:hAnsi="Times New Roman"/>
          <w:lang w:eastAsia="zh-CN"/>
        </w:rPr>
        <w:t>The comparison of group paging and MCCH change notification used for PTM change notification in Table 1:</w:t>
      </w:r>
    </w:p>
    <w:p w14:paraId="0F0B1FA3" w14:textId="77777777" w:rsidR="00896AD4" w:rsidRPr="00E34C33" w:rsidRDefault="00896AD4" w:rsidP="00896AD4">
      <w:pPr>
        <w:jc w:val="center"/>
        <w:rPr>
          <w:rFonts w:ascii="Times New Roman" w:eastAsia="宋体" w:hAnsi="Times New Roman"/>
          <w:b/>
          <w:bCs/>
          <w:lang w:eastAsia="zh-CN"/>
        </w:rPr>
      </w:pPr>
      <w:r w:rsidRPr="00E34C33">
        <w:rPr>
          <w:rFonts w:ascii="Times New Roman" w:eastAsia="宋体" w:hAnsi="Times New Roman" w:hint="eastAsia"/>
          <w:b/>
          <w:bCs/>
          <w:lang w:eastAsia="zh-CN"/>
        </w:rPr>
        <w:t>T</w:t>
      </w:r>
      <w:r w:rsidRPr="00E34C33">
        <w:rPr>
          <w:rFonts w:ascii="Times New Roman" w:eastAsia="宋体" w:hAnsi="Times New Roman"/>
          <w:b/>
          <w:bCs/>
          <w:lang w:eastAsia="zh-CN"/>
        </w:rPr>
        <w:t>able 1 comparison of group paging and MCCH change notification</w:t>
      </w:r>
    </w:p>
    <w:tbl>
      <w:tblPr>
        <w:tblStyle w:val="af5"/>
        <w:tblW w:w="0" w:type="auto"/>
        <w:tblLook w:val="04A0" w:firstRow="1" w:lastRow="0" w:firstColumn="1" w:lastColumn="0" w:noHBand="0" w:noVBand="1"/>
      </w:tblPr>
      <w:tblGrid>
        <w:gridCol w:w="3210"/>
        <w:gridCol w:w="3210"/>
        <w:gridCol w:w="3211"/>
      </w:tblGrid>
      <w:tr w:rsidR="00896AD4" w14:paraId="192E5B5A" w14:textId="77777777" w:rsidTr="000E604B">
        <w:tc>
          <w:tcPr>
            <w:tcW w:w="3210" w:type="dxa"/>
          </w:tcPr>
          <w:p w14:paraId="38C96B8F" w14:textId="77777777" w:rsidR="00896AD4" w:rsidRPr="00F01C58" w:rsidRDefault="00896AD4" w:rsidP="000E604B">
            <w:pPr>
              <w:rPr>
                <w:rFonts w:ascii="Times New Roman" w:eastAsia="宋体" w:hAnsi="Times New Roman"/>
                <w:b/>
                <w:lang w:eastAsia="zh-CN"/>
              </w:rPr>
            </w:pPr>
          </w:p>
        </w:tc>
        <w:tc>
          <w:tcPr>
            <w:tcW w:w="3210" w:type="dxa"/>
          </w:tcPr>
          <w:p w14:paraId="22302165" w14:textId="77777777" w:rsidR="00896AD4" w:rsidRPr="00F01C58" w:rsidRDefault="00896AD4" w:rsidP="000E604B">
            <w:pPr>
              <w:rPr>
                <w:rFonts w:ascii="Times New Roman" w:eastAsia="宋体" w:hAnsi="Times New Roman"/>
                <w:b/>
                <w:lang w:eastAsia="zh-CN"/>
              </w:rPr>
            </w:pPr>
            <w:r w:rsidRPr="00F01C58">
              <w:rPr>
                <w:rFonts w:ascii="Times New Roman" w:eastAsia="宋体" w:hAnsi="Times New Roman"/>
                <w:b/>
                <w:lang w:eastAsia="zh-CN"/>
              </w:rPr>
              <w:t xml:space="preserve">Group paging </w:t>
            </w:r>
          </w:p>
        </w:tc>
        <w:tc>
          <w:tcPr>
            <w:tcW w:w="3211" w:type="dxa"/>
          </w:tcPr>
          <w:p w14:paraId="2B7DEE5E" w14:textId="77777777" w:rsidR="00896AD4" w:rsidRPr="00F01C58" w:rsidRDefault="00896AD4" w:rsidP="000E604B">
            <w:pPr>
              <w:rPr>
                <w:rFonts w:ascii="Times New Roman" w:eastAsia="宋体" w:hAnsi="Times New Roman"/>
                <w:b/>
                <w:lang w:eastAsia="zh-CN"/>
              </w:rPr>
            </w:pPr>
            <w:r w:rsidRPr="00F01C58">
              <w:rPr>
                <w:rFonts w:ascii="Times New Roman" w:eastAsia="宋体" w:hAnsi="Times New Roman"/>
                <w:b/>
                <w:lang w:eastAsia="zh-CN"/>
              </w:rPr>
              <w:t>MCCH change notification</w:t>
            </w:r>
          </w:p>
        </w:tc>
      </w:tr>
      <w:tr w:rsidR="00896AD4" w:rsidRPr="000B5377" w14:paraId="2726F806" w14:textId="77777777" w:rsidTr="000E604B">
        <w:tc>
          <w:tcPr>
            <w:tcW w:w="3210" w:type="dxa"/>
          </w:tcPr>
          <w:p w14:paraId="22733EF3" w14:textId="77777777" w:rsidR="00896AD4" w:rsidRPr="00F01C58" w:rsidRDefault="00896AD4" w:rsidP="000E604B">
            <w:pPr>
              <w:rPr>
                <w:rFonts w:ascii="Times New Roman" w:eastAsia="宋体" w:hAnsi="Times New Roman"/>
                <w:b/>
                <w:lang w:eastAsia="zh-CN"/>
              </w:rPr>
            </w:pPr>
            <w:r w:rsidRPr="00F01C58">
              <w:rPr>
                <w:rFonts w:ascii="Times New Roman" w:eastAsia="宋体" w:hAnsi="Times New Roman"/>
                <w:b/>
                <w:lang w:eastAsia="zh-CN"/>
              </w:rPr>
              <w:t xml:space="preserve">Latency for the new PTM configuration </w:t>
            </w:r>
          </w:p>
        </w:tc>
        <w:tc>
          <w:tcPr>
            <w:tcW w:w="3210" w:type="dxa"/>
          </w:tcPr>
          <w:p w14:paraId="3A42AD0B" w14:textId="77777777" w:rsidR="000B5377" w:rsidRDefault="00896AD4" w:rsidP="000E604B">
            <w:pPr>
              <w:rPr>
                <w:rFonts w:ascii="Times New Roman" w:eastAsia="宋体" w:hAnsi="Times New Roman"/>
                <w:lang w:eastAsia="zh-CN"/>
              </w:rPr>
            </w:pPr>
            <w:r w:rsidRPr="000B5377">
              <w:rPr>
                <w:rFonts w:ascii="Times New Roman" w:eastAsia="宋体" w:hAnsi="Times New Roman"/>
                <w:lang w:eastAsia="zh-CN"/>
              </w:rPr>
              <w:t xml:space="preserve">Long. </w:t>
            </w:r>
          </w:p>
          <w:p w14:paraId="2AF564C0" w14:textId="77777777" w:rsidR="00896AD4" w:rsidRPr="000B5377" w:rsidRDefault="00896AD4" w:rsidP="000E604B">
            <w:pPr>
              <w:rPr>
                <w:rFonts w:ascii="Times New Roman" w:eastAsia="宋体" w:hAnsi="Times New Roman"/>
                <w:lang w:eastAsia="zh-CN"/>
              </w:rPr>
            </w:pPr>
            <w:r w:rsidRPr="000B5377">
              <w:rPr>
                <w:rFonts w:ascii="Times New Roman" w:eastAsia="宋体" w:hAnsi="Times New Roman"/>
                <w:lang w:eastAsia="zh-CN"/>
              </w:rPr>
              <w:t>UE needs to receive group paging to get the indicate and then acquire the MCCH for the new configuration.</w:t>
            </w:r>
          </w:p>
        </w:tc>
        <w:tc>
          <w:tcPr>
            <w:tcW w:w="3211" w:type="dxa"/>
          </w:tcPr>
          <w:p w14:paraId="2326E6DA" w14:textId="77777777" w:rsidR="000B5377" w:rsidRDefault="00896AD4" w:rsidP="000E604B">
            <w:pPr>
              <w:rPr>
                <w:lang w:eastAsia="zh-CN"/>
              </w:rPr>
            </w:pPr>
            <w:r w:rsidRPr="000B5377">
              <w:rPr>
                <w:rFonts w:ascii="Times New Roman" w:eastAsia="宋体" w:hAnsi="Times New Roman" w:hint="eastAsia"/>
                <w:lang w:eastAsia="zh-CN"/>
              </w:rPr>
              <w:t>S</w:t>
            </w:r>
            <w:r w:rsidRPr="000B5377">
              <w:rPr>
                <w:rFonts w:ascii="Times New Roman" w:eastAsia="宋体" w:hAnsi="Times New Roman"/>
                <w:lang w:eastAsia="zh-CN"/>
              </w:rPr>
              <w:t>hort.</w:t>
            </w:r>
            <w:r w:rsidRPr="000B5377">
              <w:t xml:space="preserve"> </w:t>
            </w:r>
          </w:p>
          <w:p w14:paraId="26730F84" w14:textId="77777777" w:rsidR="00896AD4" w:rsidRPr="000B5377" w:rsidRDefault="00896AD4" w:rsidP="000E604B">
            <w:pPr>
              <w:rPr>
                <w:rFonts w:ascii="Times New Roman" w:eastAsia="宋体" w:hAnsi="Times New Roman"/>
                <w:lang w:eastAsia="zh-CN"/>
              </w:rPr>
            </w:pPr>
            <w:r w:rsidRPr="000B5377">
              <w:rPr>
                <w:rFonts w:ascii="Times New Roman" w:eastAsia="宋体" w:hAnsi="Times New Roman"/>
                <w:lang w:eastAsia="zh-CN"/>
              </w:rPr>
              <w:t>Upon receiving a change notification, a UE receiving or interested to receive MBS services transmitted using MBS broadcast acquires the new MCCH information starting from the same slot.</w:t>
            </w:r>
          </w:p>
        </w:tc>
      </w:tr>
      <w:tr w:rsidR="00896AD4" w:rsidRPr="000B5377" w14:paraId="708C2495" w14:textId="77777777" w:rsidTr="000E604B">
        <w:tc>
          <w:tcPr>
            <w:tcW w:w="3210" w:type="dxa"/>
          </w:tcPr>
          <w:p w14:paraId="1D05B315" w14:textId="77777777" w:rsidR="00896AD4" w:rsidRPr="00F01C58" w:rsidRDefault="00896AD4" w:rsidP="000E604B">
            <w:pPr>
              <w:rPr>
                <w:rFonts w:ascii="Times New Roman" w:eastAsia="宋体" w:hAnsi="Times New Roman"/>
                <w:b/>
                <w:lang w:eastAsia="zh-CN"/>
              </w:rPr>
            </w:pPr>
            <w:r w:rsidRPr="00F01C58">
              <w:rPr>
                <w:rFonts w:ascii="Times New Roman" w:eastAsia="宋体" w:hAnsi="Times New Roman"/>
                <w:b/>
                <w:lang w:eastAsia="zh-CN"/>
              </w:rPr>
              <w:t>Whether there’s impact to legacy UEs, especially Rel-17 multicast UEs</w:t>
            </w:r>
          </w:p>
        </w:tc>
        <w:tc>
          <w:tcPr>
            <w:tcW w:w="3210" w:type="dxa"/>
          </w:tcPr>
          <w:p w14:paraId="7EB3E93E" w14:textId="77777777" w:rsidR="00896AD4" w:rsidRPr="000B5377" w:rsidRDefault="00896AD4" w:rsidP="000E604B">
            <w:pPr>
              <w:rPr>
                <w:rFonts w:ascii="Times New Roman" w:eastAsia="宋体" w:hAnsi="Times New Roman"/>
                <w:lang w:eastAsia="zh-CN"/>
              </w:rPr>
            </w:pPr>
            <w:r w:rsidRPr="000B5377">
              <w:rPr>
                <w:rFonts w:ascii="Times New Roman" w:eastAsia="宋体" w:hAnsi="Times New Roman"/>
                <w:lang w:eastAsia="zh-CN"/>
              </w:rPr>
              <w:t>Yes.</w:t>
            </w:r>
          </w:p>
          <w:p w14:paraId="5707EDB4" w14:textId="77777777" w:rsidR="00896AD4" w:rsidRPr="000B5377" w:rsidRDefault="00896AD4" w:rsidP="000E604B">
            <w:pPr>
              <w:rPr>
                <w:rFonts w:ascii="Times New Roman" w:eastAsia="宋体" w:hAnsi="Times New Roman"/>
                <w:lang w:eastAsia="zh-CN"/>
              </w:rPr>
            </w:pPr>
            <w:r w:rsidRPr="000B5377">
              <w:rPr>
                <w:rFonts w:ascii="Times New Roman" w:eastAsia="宋体" w:hAnsi="Times New Roman"/>
                <w:lang w:eastAsia="zh-CN"/>
              </w:rPr>
              <w:t>The paging capacity may be affected due to increase the new list of MBS sessions with PTM configuration change.</w:t>
            </w:r>
          </w:p>
        </w:tc>
        <w:tc>
          <w:tcPr>
            <w:tcW w:w="3211" w:type="dxa"/>
          </w:tcPr>
          <w:p w14:paraId="6636E7BB" w14:textId="77777777" w:rsidR="00896AD4" w:rsidRPr="000B5377" w:rsidRDefault="00896AD4" w:rsidP="000E604B">
            <w:pPr>
              <w:rPr>
                <w:rFonts w:ascii="Times New Roman" w:eastAsia="宋体" w:hAnsi="Times New Roman"/>
                <w:lang w:eastAsia="zh-CN"/>
              </w:rPr>
            </w:pPr>
            <w:r w:rsidRPr="000B5377">
              <w:rPr>
                <w:rFonts w:ascii="Times New Roman" w:eastAsia="宋体" w:hAnsi="Times New Roman"/>
                <w:lang w:eastAsia="zh-CN"/>
              </w:rPr>
              <w:t>No.</w:t>
            </w:r>
          </w:p>
          <w:p w14:paraId="6364ECDD" w14:textId="77777777" w:rsidR="00896AD4" w:rsidRPr="000B5377" w:rsidRDefault="00896AD4" w:rsidP="000E604B">
            <w:pPr>
              <w:rPr>
                <w:rFonts w:ascii="Times New Roman" w:eastAsia="宋体" w:hAnsi="Times New Roman"/>
                <w:lang w:eastAsia="zh-CN"/>
              </w:rPr>
            </w:pPr>
            <w:r w:rsidRPr="000B5377">
              <w:rPr>
                <w:rFonts w:ascii="Times New Roman" w:eastAsia="宋体" w:hAnsi="Times New Roman"/>
                <w:lang w:eastAsia="zh-CN"/>
              </w:rPr>
              <w:t>The new MCCH is only used by multicast reception UEs in RRC_INACTIVE</w:t>
            </w:r>
          </w:p>
          <w:p w14:paraId="31DFC4C2" w14:textId="77777777" w:rsidR="00896AD4" w:rsidRPr="000B5377" w:rsidRDefault="00896AD4" w:rsidP="000E604B">
            <w:pPr>
              <w:rPr>
                <w:rFonts w:ascii="Times New Roman" w:eastAsia="宋体" w:hAnsi="Times New Roman"/>
                <w:lang w:eastAsia="zh-CN"/>
              </w:rPr>
            </w:pPr>
          </w:p>
        </w:tc>
      </w:tr>
      <w:tr w:rsidR="00896AD4" w:rsidRPr="000B5377" w14:paraId="4818A054" w14:textId="77777777" w:rsidTr="000E604B">
        <w:tc>
          <w:tcPr>
            <w:tcW w:w="3210" w:type="dxa"/>
          </w:tcPr>
          <w:p w14:paraId="4B646DBA" w14:textId="77777777" w:rsidR="00896AD4" w:rsidRPr="00F01C58" w:rsidRDefault="00896AD4" w:rsidP="000E604B">
            <w:pPr>
              <w:rPr>
                <w:rFonts w:ascii="Times New Roman" w:eastAsia="宋体" w:hAnsi="Times New Roman"/>
                <w:b/>
                <w:lang w:eastAsia="zh-CN"/>
              </w:rPr>
            </w:pPr>
            <w:r w:rsidRPr="00F01C58">
              <w:rPr>
                <w:rFonts w:ascii="Times New Roman" w:eastAsia="宋体" w:hAnsi="Times New Roman"/>
                <w:b/>
                <w:lang w:eastAsia="zh-CN"/>
              </w:rPr>
              <w:t>Spec impact</w:t>
            </w:r>
          </w:p>
        </w:tc>
        <w:tc>
          <w:tcPr>
            <w:tcW w:w="3210" w:type="dxa"/>
          </w:tcPr>
          <w:p w14:paraId="66D24D50" w14:textId="77777777" w:rsidR="00896AD4" w:rsidRPr="000B5377" w:rsidRDefault="00896AD4" w:rsidP="000E604B">
            <w:pPr>
              <w:rPr>
                <w:rFonts w:ascii="Times New Roman" w:eastAsia="宋体" w:hAnsi="Times New Roman"/>
                <w:lang w:eastAsia="zh-CN"/>
              </w:rPr>
            </w:pPr>
            <w:r w:rsidRPr="000B5377">
              <w:rPr>
                <w:rFonts w:ascii="Times New Roman" w:eastAsia="宋体" w:hAnsi="Times New Roman"/>
                <w:lang w:eastAsia="zh-CN"/>
              </w:rPr>
              <w:t>Large.</w:t>
            </w:r>
          </w:p>
          <w:p w14:paraId="2CECE09D" w14:textId="77777777" w:rsidR="00896AD4" w:rsidRPr="000B5377" w:rsidRDefault="00896AD4" w:rsidP="000E604B">
            <w:pPr>
              <w:rPr>
                <w:rFonts w:ascii="Times New Roman" w:eastAsia="宋体" w:hAnsi="Times New Roman"/>
                <w:lang w:eastAsia="zh-CN"/>
              </w:rPr>
            </w:pPr>
            <w:r w:rsidRPr="000B5377">
              <w:rPr>
                <w:rFonts w:ascii="Times New Roman" w:eastAsia="宋体" w:hAnsi="Times New Roman" w:hint="eastAsia"/>
                <w:lang w:eastAsia="zh-CN"/>
              </w:rPr>
              <w:t>A</w:t>
            </w:r>
            <w:r w:rsidRPr="000B5377">
              <w:rPr>
                <w:rFonts w:ascii="Times New Roman" w:eastAsia="宋体" w:hAnsi="Times New Roman"/>
                <w:lang w:eastAsia="zh-CN"/>
              </w:rPr>
              <w:t xml:space="preserve"> new </w:t>
            </w:r>
            <w:r w:rsidRPr="00F01C58">
              <w:rPr>
                <w:rFonts w:ascii="Times New Roman" w:eastAsia="宋体" w:hAnsi="Times New Roman"/>
                <w:bCs/>
                <w:i/>
                <w:iCs/>
                <w:lang w:eastAsia="zh-CN"/>
              </w:rPr>
              <w:t>pagingRecordlist</w:t>
            </w:r>
            <w:r w:rsidRPr="000B5377">
              <w:rPr>
                <w:rFonts w:ascii="Times New Roman" w:eastAsia="宋体" w:hAnsi="Times New Roman"/>
                <w:lang w:eastAsia="zh-CN"/>
              </w:rPr>
              <w:t xml:space="preserve"> with UE ID or a </w:t>
            </w:r>
            <w:r w:rsidRPr="000B5377">
              <w:rPr>
                <w:rFonts w:ascii="Times New Roman" w:eastAsia="宋体" w:hAnsi="Times New Roman" w:hint="eastAsia"/>
                <w:lang w:eastAsia="zh-CN"/>
              </w:rPr>
              <w:t>new</w:t>
            </w:r>
            <w:r w:rsidRPr="000B5377">
              <w:rPr>
                <w:rFonts w:ascii="Times New Roman" w:eastAsia="宋体" w:hAnsi="Times New Roman"/>
                <w:lang w:eastAsia="zh-CN"/>
              </w:rPr>
              <w:t xml:space="preserve"> </w:t>
            </w:r>
            <w:r w:rsidRPr="00F01C58">
              <w:rPr>
                <w:rFonts w:ascii="Times New Roman" w:eastAsia="宋体" w:hAnsi="Times New Roman"/>
                <w:bCs/>
                <w:i/>
                <w:iCs/>
                <w:lang w:eastAsia="zh-CN"/>
              </w:rPr>
              <w:t xml:space="preserve">pagingGroupList </w:t>
            </w:r>
            <w:r w:rsidRPr="000B5377">
              <w:rPr>
                <w:rFonts w:ascii="Times New Roman" w:eastAsia="宋体" w:hAnsi="Times New Roman"/>
                <w:lang w:eastAsia="zh-CN"/>
              </w:rPr>
              <w:t xml:space="preserve">with TMGI </w:t>
            </w:r>
            <w:r w:rsidRPr="000B5377">
              <w:rPr>
                <w:rFonts w:ascii="Times New Roman" w:eastAsia="宋体" w:hAnsi="Times New Roman" w:hint="eastAsia"/>
                <w:lang w:eastAsia="zh-CN"/>
              </w:rPr>
              <w:t>may be</w:t>
            </w:r>
            <w:r w:rsidRPr="000B5377">
              <w:rPr>
                <w:rFonts w:ascii="Times New Roman" w:eastAsia="宋体" w:hAnsi="Times New Roman"/>
                <w:lang w:eastAsia="zh-CN"/>
              </w:rPr>
              <w:t xml:space="preserve"> needed.  </w:t>
            </w:r>
          </w:p>
        </w:tc>
        <w:tc>
          <w:tcPr>
            <w:tcW w:w="3211" w:type="dxa"/>
          </w:tcPr>
          <w:p w14:paraId="1671A5C1" w14:textId="77777777" w:rsidR="00896AD4" w:rsidRPr="000B5377" w:rsidRDefault="00896AD4" w:rsidP="000E604B">
            <w:pPr>
              <w:rPr>
                <w:rFonts w:ascii="Times New Roman" w:eastAsia="宋体" w:hAnsi="Times New Roman"/>
                <w:lang w:eastAsia="zh-CN"/>
              </w:rPr>
            </w:pPr>
            <w:r w:rsidRPr="000B5377">
              <w:rPr>
                <w:rFonts w:ascii="Times New Roman" w:eastAsia="宋体" w:hAnsi="Times New Roman"/>
                <w:lang w:eastAsia="zh-CN"/>
              </w:rPr>
              <w:t>Small</w:t>
            </w:r>
          </w:p>
          <w:p w14:paraId="20F091DD" w14:textId="77777777" w:rsidR="00896AD4" w:rsidRPr="000B5377" w:rsidRDefault="00896AD4" w:rsidP="000E604B">
            <w:pPr>
              <w:rPr>
                <w:rFonts w:ascii="Times New Roman" w:eastAsia="宋体" w:hAnsi="Times New Roman"/>
                <w:lang w:eastAsia="zh-CN"/>
              </w:rPr>
            </w:pPr>
            <w:r w:rsidRPr="000B5377">
              <w:rPr>
                <w:rFonts w:ascii="Times New Roman" w:eastAsia="宋体" w:hAnsi="Times New Roman"/>
                <w:lang w:eastAsia="zh-CN"/>
              </w:rPr>
              <w:t xml:space="preserve">Anyway, we have agreed to introduce a new MCCH for multicast, it’s rational to inherit the MCCH change notification mechanism, and a </w:t>
            </w:r>
            <w:r w:rsidR="000B5377">
              <w:rPr>
                <w:rFonts w:ascii="Times New Roman" w:eastAsia="宋体" w:hAnsi="Times New Roman" w:hint="eastAsia"/>
                <w:lang w:eastAsia="zh-CN"/>
              </w:rPr>
              <w:t xml:space="preserve">new </w:t>
            </w:r>
            <w:r w:rsidRPr="000B5377">
              <w:rPr>
                <w:rFonts w:ascii="Times New Roman" w:eastAsia="宋体" w:hAnsi="Times New Roman"/>
                <w:lang w:eastAsia="zh-CN"/>
              </w:rPr>
              <w:t>RNTI for multicast MCCH is needed.</w:t>
            </w:r>
          </w:p>
        </w:tc>
      </w:tr>
      <w:tr w:rsidR="00896AD4" w:rsidRPr="000B5377" w14:paraId="72B00613" w14:textId="77777777" w:rsidTr="000E604B">
        <w:tc>
          <w:tcPr>
            <w:tcW w:w="3210" w:type="dxa"/>
          </w:tcPr>
          <w:p w14:paraId="73CB9692" w14:textId="77777777" w:rsidR="00896AD4" w:rsidRPr="00F01C58" w:rsidRDefault="00896AD4" w:rsidP="000E604B">
            <w:pPr>
              <w:rPr>
                <w:rFonts w:ascii="Times New Roman" w:eastAsia="宋体" w:hAnsi="Times New Roman"/>
                <w:b/>
                <w:lang w:eastAsia="zh-CN"/>
              </w:rPr>
            </w:pPr>
            <w:r w:rsidRPr="00F01C58">
              <w:rPr>
                <w:rFonts w:ascii="Times New Roman" w:eastAsia="宋体" w:hAnsi="Times New Roman"/>
                <w:b/>
                <w:lang w:eastAsia="zh-CN"/>
              </w:rPr>
              <w:t>Notification for multiple purposes</w:t>
            </w:r>
          </w:p>
        </w:tc>
        <w:tc>
          <w:tcPr>
            <w:tcW w:w="3210" w:type="dxa"/>
          </w:tcPr>
          <w:p w14:paraId="645C59FF" w14:textId="3526A9EB" w:rsidR="00896AD4" w:rsidRPr="000B5377" w:rsidRDefault="00896AD4" w:rsidP="000E604B">
            <w:pPr>
              <w:rPr>
                <w:rFonts w:ascii="Times New Roman" w:eastAsia="宋体" w:hAnsi="Times New Roman"/>
                <w:lang w:eastAsia="zh-CN"/>
              </w:rPr>
            </w:pPr>
            <w:r w:rsidRPr="000B5377">
              <w:rPr>
                <w:rFonts w:ascii="Times New Roman" w:eastAsia="宋体" w:hAnsi="Times New Roman" w:hint="eastAsia"/>
                <w:lang w:eastAsia="zh-CN"/>
              </w:rPr>
              <w:t>Cannot</w:t>
            </w:r>
            <w:r w:rsidRPr="000B5377">
              <w:rPr>
                <w:rFonts w:ascii="Times New Roman" w:eastAsia="宋体" w:hAnsi="Times New Roman"/>
                <w:lang w:eastAsia="zh-CN"/>
              </w:rPr>
              <w:t xml:space="preserve"> </w:t>
            </w:r>
            <w:r w:rsidRPr="000B5377">
              <w:rPr>
                <w:rFonts w:ascii="Times New Roman" w:eastAsia="宋体" w:hAnsi="Times New Roman" w:hint="eastAsia"/>
                <w:lang w:eastAsia="zh-CN"/>
              </w:rPr>
              <w:t>be</w:t>
            </w:r>
            <w:r w:rsidRPr="000B5377">
              <w:rPr>
                <w:rFonts w:ascii="Times New Roman" w:eastAsia="宋体" w:hAnsi="Times New Roman"/>
                <w:lang w:eastAsia="zh-CN"/>
              </w:rPr>
              <w:t xml:space="preserve"> </w:t>
            </w:r>
            <w:r w:rsidRPr="000B5377">
              <w:rPr>
                <w:rFonts w:ascii="Times New Roman" w:eastAsia="宋体" w:hAnsi="Times New Roman" w:hint="eastAsia"/>
                <w:lang w:eastAsia="zh-CN"/>
              </w:rPr>
              <w:t>achieve</w:t>
            </w:r>
            <w:r w:rsidRPr="000B5377">
              <w:rPr>
                <w:rFonts w:ascii="Times New Roman" w:eastAsia="宋体" w:hAnsi="Times New Roman"/>
                <w:lang w:eastAsia="zh-CN"/>
              </w:rPr>
              <w:t xml:space="preserve"> </w:t>
            </w:r>
            <w:r w:rsidRPr="000B5377">
              <w:rPr>
                <w:rFonts w:ascii="Times New Roman" w:eastAsia="宋体" w:hAnsi="Times New Roman" w:hint="eastAsia"/>
                <w:lang w:eastAsia="zh-CN"/>
              </w:rPr>
              <w:t>without</w:t>
            </w:r>
            <w:r w:rsidRPr="000B5377">
              <w:rPr>
                <w:rFonts w:ascii="Times New Roman" w:eastAsia="宋体" w:hAnsi="Times New Roman"/>
                <w:lang w:eastAsia="zh-CN"/>
              </w:rPr>
              <w:t xml:space="preserve"> </w:t>
            </w:r>
            <w:r w:rsidRPr="000B5377">
              <w:rPr>
                <w:rFonts w:ascii="Times New Roman" w:eastAsia="宋体" w:hAnsi="Times New Roman" w:hint="eastAsia"/>
                <w:lang w:eastAsia="zh-CN"/>
              </w:rPr>
              <w:t>introducing</w:t>
            </w:r>
            <w:r w:rsidRPr="000B5377">
              <w:rPr>
                <w:rFonts w:ascii="Times New Roman" w:eastAsia="宋体" w:hAnsi="Times New Roman"/>
                <w:lang w:eastAsia="zh-CN"/>
              </w:rPr>
              <w:t xml:space="preserve"> </w:t>
            </w:r>
            <w:r w:rsidRPr="000B5377">
              <w:rPr>
                <w:rFonts w:ascii="Times New Roman" w:eastAsia="宋体" w:hAnsi="Times New Roman" w:hint="eastAsia"/>
                <w:lang w:eastAsia="zh-CN"/>
              </w:rPr>
              <w:t>new</w:t>
            </w:r>
            <w:r w:rsidRPr="000B5377">
              <w:rPr>
                <w:rFonts w:ascii="Times New Roman" w:eastAsia="宋体" w:hAnsi="Times New Roman"/>
                <w:lang w:eastAsia="zh-CN"/>
              </w:rPr>
              <w:t xml:space="preserve"> </w:t>
            </w:r>
            <w:r w:rsidRPr="00F01C58">
              <w:rPr>
                <w:rFonts w:ascii="Times New Roman" w:eastAsia="宋体" w:hAnsi="Times New Roman"/>
                <w:bCs/>
                <w:i/>
                <w:iCs/>
                <w:lang w:eastAsia="zh-CN"/>
              </w:rPr>
              <w:t>pagingRecordlist</w:t>
            </w:r>
            <w:r w:rsidRPr="000B5377">
              <w:rPr>
                <w:rFonts w:ascii="Times New Roman" w:eastAsia="宋体" w:hAnsi="Times New Roman"/>
                <w:lang w:eastAsia="zh-CN"/>
              </w:rPr>
              <w:t xml:space="preserve"> with UE ID or a </w:t>
            </w:r>
            <w:r w:rsidRPr="000B5377">
              <w:rPr>
                <w:rFonts w:ascii="Times New Roman" w:eastAsia="宋体" w:hAnsi="Times New Roman" w:hint="eastAsia"/>
                <w:lang w:eastAsia="zh-CN"/>
              </w:rPr>
              <w:t>new</w:t>
            </w:r>
            <w:r w:rsidRPr="000B5377">
              <w:rPr>
                <w:rFonts w:ascii="Times New Roman" w:eastAsia="宋体" w:hAnsi="Times New Roman"/>
                <w:lang w:eastAsia="zh-CN"/>
              </w:rPr>
              <w:t xml:space="preserve"> </w:t>
            </w:r>
            <w:r w:rsidRPr="00F01C58">
              <w:rPr>
                <w:rFonts w:ascii="Times New Roman" w:eastAsia="宋体" w:hAnsi="Times New Roman"/>
                <w:bCs/>
                <w:i/>
                <w:iCs/>
                <w:lang w:eastAsia="zh-CN"/>
              </w:rPr>
              <w:t>pagingGroupList</w:t>
            </w:r>
            <w:r w:rsidRPr="000B5377">
              <w:rPr>
                <w:rFonts w:ascii="Times New Roman" w:eastAsia="宋体" w:hAnsi="Times New Roman"/>
                <w:lang w:eastAsia="zh-CN"/>
              </w:rPr>
              <w:t xml:space="preserve"> with TMG</w:t>
            </w:r>
            <w:r w:rsidR="00F01C58">
              <w:rPr>
                <w:rFonts w:ascii="Times New Roman" w:eastAsia="宋体" w:hAnsi="Times New Roman"/>
                <w:lang w:eastAsia="zh-CN"/>
              </w:rPr>
              <w:t xml:space="preserve">I, </w:t>
            </w:r>
            <w:r w:rsidRPr="000B5377">
              <w:rPr>
                <w:rFonts w:ascii="Times New Roman" w:eastAsia="宋体" w:hAnsi="Times New Roman" w:hint="eastAsia"/>
                <w:lang w:eastAsia="zh-CN"/>
              </w:rPr>
              <w:t>or</w:t>
            </w:r>
            <w:r w:rsidRPr="000B5377">
              <w:rPr>
                <w:rFonts w:ascii="Times New Roman" w:eastAsia="宋体" w:hAnsi="Times New Roman"/>
                <w:lang w:eastAsia="zh-CN"/>
              </w:rPr>
              <w:t xml:space="preserve"> working with short message and other pre-indications.</w:t>
            </w:r>
          </w:p>
        </w:tc>
        <w:tc>
          <w:tcPr>
            <w:tcW w:w="3211" w:type="dxa"/>
          </w:tcPr>
          <w:p w14:paraId="45F56853" w14:textId="77777777" w:rsidR="00896AD4" w:rsidRPr="000B5377" w:rsidRDefault="00896AD4" w:rsidP="000E604B">
            <w:pPr>
              <w:rPr>
                <w:rFonts w:ascii="Times New Roman" w:eastAsia="宋体" w:hAnsi="Times New Roman"/>
                <w:lang w:eastAsia="zh-CN"/>
              </w:rPr>
            </w:pPr>
            <w:r w:rsidRPr="000B5377">
              <w:rPr>
                <w:rFonts w:ascii="Times New Roman" w:eastAsia="宋体" w:hAnsi="Times New Roman"/>
                <w:lang w:eastAsia="zh-CN"/>
              </w:rPr>
              <w:t>The two bits can be used for at least two kinds of notification. In Rel-17, the MSB bit is used for session start, while for multicast, it’s session activation, and it was agreed to use group paging for this purpose. Therefore, some more notification can use the two bits of the DCI.</w:t>
            </w:r>
          </w:p>
        </w:tc>
      </w:tr>
    </w:tbl>
    <w:p w14:paraId="65E60382" w14:textId="77777777" w:rsidR="00896AD4" w:rsidRPr="00F01C58" w:rsidRDefault="00896AD4" w:rsidP="00896AD4">
      <w:pPr>
        <w:rPr>
          <w:rFonts w:ascii="Times New Roman" w:eastAsia="宋体" w:hAnsi="Times New Roman"/>
          <w:b/>
          <w:lang w:eastAsia="zh-CN"/>
        </w:rPr>
      </w:pPr>
    </w:p>
    <w:p w14:paraId="44216EC3" w14:textId="77777777" w:rsidR="00896AD4" w:rsidRDefault="00896AD4" w:rsidP="00896AD4">
      <w:pPr>
        <w:rPr>
          <w:rFonts w:ascii="Times New Roman" w:eastAsia="宋体" w:hAnsi="Times New Roman"/>
          <w:lang w:eastAsia="zh-CN"/>
        </w:rPr>
      </w:pPr>
      <w:r>
        <w:rPr>
          <w:rFonts w:ascii="Times New Roman" w:eastAsia="宋体" w:hAnsi="Times New Roman" w:hint="eastAsia"/>
          <w:lang w:eastAsia="zh-CN"/>
        </w:rPr>
        <w:t>B</w:t>
      </w:r>
      <w:r>
        <w:rPr>
          <w:rFonts w:ascii="Times New Roman" w:eastAsia="宋体" w:hAnsi="Times New Roman"/>
          <w:lang w:eastAsia="zh-CN"/>
        </w:rPr>
        <w:t>ased on the analysis and comparison above, we prefer to use the MCCH change notification mechanism for Rel-18 multicast PTM configuration change notification. and we think a new RNTI is needed.</w:t>
      </w:r>
    </w:p>
    <w:p w14:paraId="51A31531" w14:textId="77777777" w:rsidR="00896AD4" w:rsidRPr="00BA4990" w:rsidRDefault="00896AD4" w:rsidP="00BA4990">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156F31">
        <w:rPr>
          <w:rFonts w:ascii="Times New Roman" w:eastAsia="宋体" w:hAnsi="Times New Roman" w:hint="eastAsia"/>
          <w:b/>
          <w:bCs/>
          <w:lang w:eastAsia="zh-CN"/>
        </w:rPr>
        <w:lastRenderedPageBreak/>
        <w:t>P</w:t>
      </w:r>
      <w:r w:rsidRPr="00156F31">
        <w:rPr>
          <w:rFonts w:ascii="Times New Roman" w:eastAsia="宋体" w:hAnsi="Times New Roman"/>
          <w:b/>
          <w:bCs/>
          <w:lang w:eastAsia="zh-CN"/>
        </w:rPr>
        <w:t>roposal</w:t>
      </w:r>
      <w:r w:rsidR="00E17155">
        <w:rPr>
          <w:rFonts w:ascii="Times New Roman" w:eastAsia="宋体" w:hAnsi="Times New Roman"/>
          <w:b/>
          <w:bCs/>
          <w:lang w:eastAsia="zh-CN"/>
        </w:rPr>
        <w:t xml:space="preserve"> </w:t>
      </w:r>
      <w:r w:rsidR="00217154">
        <w:rPr>
          <w:rFonts w:ascii="Times New Roman" w:eastAsia="宋体" w:hAnsi="Times New Roman"/>
          <w:b/>
          <w:bCs/>
          <w:lang w:eastAsia="zh-CN"/>
        </w:rPr>
        <w:t>7</w:t>
      </w:r>
      <w:r w:rsidRPr="00156F31">
        <w:rPr>
          <w:rFonts w:ascii="Times New Roman" w:eastAsia="宋体" w:hAnsi="Times New Roman"/>
          <w:b/>
          <w:bCs/>
          <w:lang w:eastAsia="zh-CN"/>
        </w:rPr>
        <w:t>: MCCH change notification is used to notify the PTM configuration change.</w:t>
      </w:r>
    </w:p>
    <w:p w14:paraId="7870D748" w14:textId="77777777" w:rsidR="00E17155" w:rsidRDefault="00A77CA2" w:rsidP="00E17155">
      <w:pPr>
        <w:pStyle w:val="3"/>
      </w:pPr>
      <w:r>
        <w:rPr>
          <w:rFonts w:hint="eastAsia"/>
        </w:rPr>
        <w:t>S</w:t>
      </w:r>
      <w:r>
        <w:t>ession</w:t>
      </w:r>
      <w:r>
        <w:rPr>
          <w:rFonts w:hint="eastAsia"/>
        </w:rPr>
        <w:t xml:space="preserve"> </w:t>
      </w:r>
      <w:r>
        <w:t>deactivation</w:t>
      </w:r>
      <w:r w:rsidR="00E17155">
        <w:t xml:space="preserve"> notification</w:t>
      </w:r>
    </w:p>
    <w:p w14:paraId="1BFFE73C" w14:textId="230D0814" w:rsidR="00E17155" w:rsidRDefault="00E17155" w:rsidP="00E17155">
      <w:pPr>
        <w:rPr>
          <w:rFonts w:ascii="Times New Roman" w:eastAsia="宋体" w:hAnsi="Times New Roman"/>
          <w:lang w:eastAsia="zh-CN"/>
        </w:rPr>
      </w:pPr>
      <w:r w:rsidRPr="00E17155">
        <w:rPr>
          <w:rFonts w:ascii="Times New Roman" w:eastAsia="宋体" w:hAnsi="Times New Roman"/>
          <w:lang w:eastAsia="zh-CN"/>
        </w:rPr>
        <w:t xml:space="preserve">For session deactivation notification, the situation is similar to PTM change notification, both group paging and MCCH change notification can be used. In Rel-17, </w:t>
      </w:r>
      <w:r w:rsidRPr="00E17155">
        <w:rPr>
          <w:rFonts w:ascii="Times New Roman" w:eastAsia="宋体" w:hAnsi="Times New Roman" w:hint="eastAsia"/>
          <w:lang w:eastAsia="zh-CN"/>
        </w:rPr>
        <w:t>session</w:t>
      </w:r>
      <w:r w:rsidRPr="00E17155">
        <w:rPr>
          <w:rFonts w:ascii="Times New Roman" w:eastAsia="宋体" w:hAnsi="Times New Roman"/>
          <w:lang w:eastAsia="zh-CN"/>
        </w:rPr>
        <w:t xml:space="preserve"> </w:t>
      </w:r>
      <w:r w:rsidRPr="00E17155">
        <w:rPr>
          <w:rFonts w:ascii="Times New Roman" w:eastAsia="宋体" w:hAnsi="Times New Roman" w:hint="eastAsia"/>
          <w:lang w:eastAsia="zh-CN"/>
        </w:rPr>
        <w:t>deactivation</w:t>
      </w:r>
      <w:r w:rsidRPr="00E17155">
        <w:rPr>
          <w:rFonts w:ascii="Times New Roman" w:eastAsia="宋体" w:hAnsi="Times New Roman"/>
          <w:lang w:eastAsia="zh-CN"/>
        </w:rPr>
        <w:t xml:space="preserve"> </w:t>
      </w:r>
      <w:r w:rsidRPr="00E17155">
        <w:rPr>
          <w:rFonts w:ascii="Times New Roman" w:eastAsia="宋体" w:hAnsi="Times New Roman" w:hint="eastAsia"/>
          <w:lang w:eastAsia="zh-CN"/>
        </w:rPr>
        <w:t>is</w:t>
      </w:r>
      <w:r w:rsidRPr="00E17155">
        <w:rPr>
          <w:rFonts w:ascii="Times New Roman" w:eastAsia="宋体" w:hAnsi="Times New Roman"/>
          <w:lang w:eastAsia="zh-CN"/>
        </w:rPr>
        <w:t xml:space="preserve"> </w:t>
      </w:r>
      <w:r w:rsidRPr="00E17155">
        <w:rPr>
          <w:rFonts w:ascii="Times New Roman" w:eastAsia="宋体" w:hAnsi="Times New Roman" w:hint="eastAsia"/>
          <w:lang w:eastAsia="zh-CN"/>
        </w:rPr>
        <w:t>notified</w:t>
      </w:r>
      <w:r w:rsidRPr="00E17155">
        <w:rPr>
          <w:rFonts w:ascii="Times New Roman" w:eastAsia="宋体" w:hAnsi="Times New Roman"/>
          <w:lang w:eastAsia="zh-CN"/>
        </w:rPr>
        <w:t xml:space="preserve"> </w:t>
      </w:r>
      <w:r w:rsidRPr="00E17155">
        <w:rPr>
          <w:rFonts w:ascii="Times New Roman" w:eastAsia="宋体" w:hAnsi="Times New Roman" w:hint="eastAsia"/>
          <w:lang w:eastAsia="zh-CN"/>
        </w:rPr>
        <w:t>via</w:t>
      </w:r>
      <w:r w:rsidRPr="00E17155">
        <w:rPr>
          <w:rFonts w:ascii="Times New Roman" w:eastAsia="宋体" w:hAnsi="Times New Roman"/>
          <w:lang w:eastAsia="zh-CN"/>
        </w:rPr>
        <w:t xml:space="preserve"> </w:t>
      </w:r>
      <w:r w:rsidRPr="00E17155">
        <w:rPr>
          <w:rFonts w:ascii="Times New Roman" w:eastAsia="宋体" w:hAnsi="Times New Roman" w:hint="eastAsia"/>
          <w:lang w:eastAsia="zh-CN"/>
        </w:rPr>
        <w:t>MCCH</w:t>
      </w:r>
      <w:r w:rsidRPr="00E17155">
        <w:rPr>
          <w:rFonts w:ascii="Times New Roman" w:eastAsia="宋体" w:hAnsi="Times New Roman"/>
          <w:lang w:eastAsia="zh-CN"/>
        </w:rPr>
        <w:t xml:space="preserve"> </w:t>
      </w:r>
      <w:r w:rsidRPr="00E17155">
        <w:rPr>
          <w:rFonts w:ascii="Times New Roman" w:eastAsia="宋体" w:hAnsi="Times New Roman" w:hint="eastAsia"/>
          <w:lang w:eastAsia="zh-CN"/>
        </w:rPr>
        <w:t>change</w:t>
      </w:r>
      <w:r w:rsidRPr="00E17155">
        <w:rPr>
          <w:rFonts w:ascii="Times New Roman" w:eastAsia="宋体" w:hAnsi="Times New Roman"/>
          <w:lang w:eastAsia="zh-CN"/>
        </w:rPr>
        <w:t xml:space="preserve"> </w:t>
      </w:r>
      <w:r w:rsidRPr="00E17155">
        <w:rPr>
          <w:rFonts w:ascii="Times New Roman" w:eastAsia="宋体" w:hAnsi="Times New Roman" w:hint="eastAsia"/>
          <w:lang w:eastAsia="zh-CN"/>
        </w:rPr>
        <w:t>notification</w:t>
      </w:r>
      <w:r w:rsidRPr="00E17155">
        <w:rPr>
          <w:rFonts w:ascii="Times New Roman" w:eastAsia="宋体" w:hAnsi="Times New Roman"/>
          <w:lang w:eastAsia="zh-CN"/>
        </w:rPr>
        <w:t xml:space="preserve"> </w:t>
      </w:r>
      <w:r w:rsidRPr="00E17155">
        <w:rPr>
          <w:rFonts w:ascii="Times New Roman" w:eastAsia="宋体" w:hAnsi="Times New Roman" w:hint="eastAsia"/>
          <w:lang w:eastAsia="zh-CN"/>
        </w:rPr>
        <w:t>as</w:t>
      </w:r>
      <w:r w:rsidRPr="00E17155">
        <w:rPr>
          <w:rFonts w:ascii="Times New Roman" w:eastAsia="宋体" w:hAnsi="Times New Roman"/>
          <w:lang w:eastAsia="zh-CN"/>
        </w:rPr>
        <w:t xml:space="preserve"> </w:t>
      </w:r>
      <w:r w:rsidRPr="00E17155">
        <w:rPr>
          <w:rFonts w:ascii="Times New Roman" w:eastAsia="宋体" w:hAnsi="Times New Roman" w:hint="eastAsia"/>
          <w:lang w:eastAsia="zh-CN"/>
        </w:rPr>
        <w:t>part</w:t>
      </w:r>
      <w:r w:rsidRPr="00E17155">
        <w:rPr>
          <w:rFonts w:ascii="Times New Roman" w:eastAsia="宋体" w:hAnsi="Times New Roman"/>
          <w:lang w:eastAsia="zh-CN"/>
        </w:rPr>
        <w:t xml:space="preserve"> </w:t>
      </w:r>
      <w:r w:rsidRPr="00E17155">
        <w:rPr>
          <w:rFonts w:ascii="Times New Roman" w:eastAsia="宋体" w:hAnsi="Times New Roman" w:hint="eastAsia"/>
          <w:lang w:eastAsia="zh-CN"/>
        </w:rPr>
        <w:t>of</w:t>
      </w:r>
      <w:r w:rsidRPr="00E17155">
        <w:rPr>
          <w:rFonts w:ascii="Times New Roman" w:eastAsia="宋体" w:hAnsi="Times New Roman"/>
          <w:lang w:eastAsia="zh-CN"/>
        </w:rPr>
        <w:t xml:space="preserve"> </w:t>
      </w:r>
      <w:r w:rsidRPr="00E17155">
        <w:rPr>
          <w:rFonts w:ascii="Times New Roman" w:eastAsia="宋体" w:hAnsi="Times New Roman" w:hint="eastAsia"/>
          <w:lang w:eastAsia="zh-CN"/>
        </w:rPr>
        <w:t>PTM</w:t>
      </w:r>
      <w:r w:rsidRPr="00E17155">
        <w:rPr>
          <w:rFonts w:ascii="Times New Roman" w:eastAsia="宋体" w:hAnsi="Times New Roman"/>
          <w:lang w:eastAsia="zh-CN"/>
        </w:rPr>
        <w:t xml:space="preserve"> </w:t>
      </w:r>
      <w:r w:rsidRPr="00E17155">
        <w:rPr>
          <w:rFonts w:ascii="Times New Roman" w:eastAsia="宋体" w:hAnsi="Times New Roman" w:hint="eastAsia"/>
          <w:lang w:eastAsia="zh-CN"/>
        </w:rPr>
        <w:t>configuration</w:t>
      </w:r>
      <w:r w:rsidRPr="00E17155">
        <w:rPr>
          <w:rFonts w:ascii="Times New Roman" w:eastAsia="宋体" w:hAnsi="Times New Roman"/>
          <w:lang w:eastAsia="zh-CN"/>
        </w:rPr>
        <w:t xml:space="preserve"> </w:t>
      </w:r>
      <w:r w:rsidRPr="00E17155">
        <w:rPr>
          <w:rFonts w:ascii="Times New Roman" w:eastAsia="宋体" w:hAnsi="Times New Roman" w:hint="eastAsia"/>
          <w:lang w:eastAsia="zh-CN"/>
        </w:rPr>
        <w:t>change</w:t>
      </w:r>
      <w:r>
        <w:rPr>
          <w:rFonts w:ascii="Times New Roman" w:eastAsia="宋体" w:hAnsi="Times New Roman"/>
          <w:lang w:eastAsia="zh-CN"/>
        </w:rPr>
        <w:t xml:space="preserve"> as following:</w:t>
      </w:r>
      <w:r w:rsidRPr="00E17155">
        <w:rPr>
          <w:rFonts w:ascii="Times New Roman" w:eastAsia="宋体" w:hAnsi="Times New Roman"/>
          <w:b/>
          <w:bCs/>
          <w:i/>
          <w:iCs/>
          <w:lang w:eastAsia="zh-CN"/>
        </w:rPr>
        <w:t>”</w:t>
      </w:r>
      <w:r w:rsidRPr="00E17155">
        <w:rPr>
          <w:b/>
          <w:bCs/>
          <w:i/>
          <w:iCs/>
        </w:rPr>
        <w:t xml:space="preserve"> </w:t>
      </w:r>
      <w:r w:rsidRPr="00E17155">
        <w:rPr>
          <w:rFonts w:ascii="Times New Roman" w:eastAsia="宋体" w:hAnsi="Times New Roman"/>
          <w:b/>
          <w:bCs/>
          <w:i/>
          <w:iCs/>
          <w:lang w:eastAsia="zh-CN"/>
        </w:rPr>
        <w:t xml:space="preserve">The notification is transmitted with a 2-bit bitmap, see TS 38.212 [17] clause 7.3.1.5.1. The MSB in the 2-bit bitmap, when set to '1', indicates the start of new MBS service(s). The LSB in the 2-bit bitmap, when set to '1', indicates modification of MCCH information other than the change caused by start of new MBS service(s), </w:t>
      </w:r>
      <w:r w:rsidR="00C871EB" w:rsidRPr="00E17155">
        <w:rPr>
          <w:rFonts w:ascii="Times New Roman" w:eastAsia="宋体" w:hAnsi="Times New Roman"/>
          <w:b/>
          <w:bCs/>
          <w:i/>
          <w:iCs/>
          <w:lang w:eastAsia="zh-CN"/>
        </w:rPr>
        <w:t>e.g.,</w:t>
      </w:r>
      <w:r w:rsidRPr="00E17155">
        <w:rPr>
          <w:rFonts w:ascii="Times New Roman" w:eastAsia="宋体" w:hAnsi="Times New Roman"/>
          <w:b/>
          <w:bCs/>
          <w:i/>
          <w:iCs/>
          <w:lang w:eastAsia="zh-CN"/>
        </w:rPr>
        <w:t xml:space="preserve"> modification of a configuration of an on-going MBS session(s), MBS session(s) stop or neighbouring cell information modification.”</w:t>
      </w:r>
      <w:r>
        <w:rPr>
          <w:rFonts w:ascii="Times New Roman" w:eastAsia="宋体" w:hAnsi="Times New Roman"/>
          <w:b/>
          <w:bCs/>
          <w:i/>
          <w:iCs/>
          <w:lang w:eastAsia="zh-CN"/>
        </w:rPr>
        <w:t xml:space="preserve">  </w:t>
      </w:r>
      <w:r w:rsidRPr="00E17155">
        <w:rPr>
          <w:rFonts w:ascii="Times New Roman" w:eastAsia="宋体" w:hAnsi="Times New Roman"/>
          <w:lang w:eastAsia="zh-CN"/>
        </w:rPr>
        <w:t>We prefer to use the same way as Rel-17 broadcast way.</w:t>
      </w:r>
    </w:p>
    <w:p w14:paraId="4356A8DC" w14:textId="77777777" w:rsidR="00E17155" w:rsidRPr="00E17155" w:rsidRDefault="00E17155" w:rsidP="00E17155">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E17155">
        <w:rPr>
          <w:rFonts w:ascii="Times New Roman" w:eastAsia="宋体" w:hAnsi="Times New Roman" w:hint="eastAsia"/>
          <w:b/>
          <w:bCs/>
          <w:lang w:eastAsia="zh-CN"/>
        </w:rPr>
        <w:t>P</w:t>
      </w:r>
      <w:r w:rsidRPr="00E17155">
        <w:rPr>
          <w:rFonts w:ascii="Times New Roman" w:eastAsia="宋体" w:hAnsi="Times New Roman"/>
          <w:b/>
          <w:bCs/>
          <w:lang w:eastAsia="zh-CN"/>
        </w:rPr>
        <w:t xml:space="preserve">roposal </w:t>
      </w:r>
      <w:r w:rsidR="00217154">
        <w:rPr>
          <w:rFonts w:ascii="Times New Roman" w:eastAsia="宋体" w:hAnsi="Times New Roman"/>
          <w:b/>
          <w:bCs/>
          <w:lang w:eastAsia="zh-CN"/>
        </w:rPr>
        <w:t>8</w:t>
      </w:r>
      <w:r w:rsidRPr="00E17155">
        <w:rPr>
          <w:rFonts w:ascii="Times New Roman" w:eastAsia="宋体" w:hAnsi="Times New Roman"/>
          <w:b/>
          <w:bCs/>
          <w:lang w:eastAsia="zh-CN"/>
        </w:rPr>
        <w:t>: MCCH change notification is used for multicast session deactivation notification as Rel-17 broadcast way.</w:t>
      </w:r>
    </w:p>
    <w:p w14:paraId="6E98E55F" w14:textId="77777777" w:rsidR="000F20CB" w:rsidRDefault="0041695C" w:rsidP="000F20CB">
      <w:pPr>
        <w:pStyle w:val="3"/>
      </w:pPr>
      <w:r>
        <w:t>Special UE handling</w:t>
      </w:r>
    </w:p>
    <w:p w14:paraId="7AA46B77" w14:textId="77777777" w:rsidR="0041695C" w:rsidRDefault="0041695C" w:rsidP="0041695C">
      <w:pPr>
        <w:rPr>
          <w:rFonts w:ascii="Times New Roman" w:eastAsia="宋体" w:hAnsi="Times New Roman"/>
          <w:lang w:eastAsia="zh-CN"/>
        </w:rPr>
      </w:pPr>
      <w:r w:rsidRPr="0041695C">
        <w:rPr>
          <w:rFonts w:ascii="Times New Roman" w:eastAsia="宋体" w:hAnsi="Times New Roman"/>
          <w:lang w:eastAsia="zh-CN"/>
        </w:rPr>
        <w:t xml:space="preserve">The Special UE indicated by 5GC handling when the session is deactivated was discussed in last meeting, and it was agreed that it can be released to RRC_INACTIVE. </w:t>
      </w:r>
      <w:r>
        <w:rPr>
          <w:rFonts w:ascii="Times New Roman" w:eastAsia="宋体" w:hAnsi="Times New Roman"/>
          <w:lang w:eastAsia="zh-CN"/>
        </w:rPr>
        <w:t>Though</w:t>
      </w:r>
      <w:r w:rsidRPr="0041695C">
        <w:rPr>
          <w:rFonts w:ascii="Times New Roman" w:eastAsia="宋体" w:hAnsi="Times New Roman"/>
          <w:lang w:eastAsia="zh-CN"/>
        </w:rPr>
        <w:t xml:space="preserve"> the special UE indicated by 5GC assistance information is to ensure its multicast reception is in RRC_CONNECTED</w:t>
      </w:r>
      <w:r>
        <w:rPr>
          <w:rFonts w:ascii="Times New Roman" w:eastAsia="宋体" w:hAnsi="Times New Roman"/>
          <w:lang w:eastAsia="zh-CN"/>
        </w:rPr>
        <w:t>, we have agreed both group paging and UE-specific paging can be used for Rel-18 multicast UE. If the special UE does not resume the RRC connection after group paging, UE-specific can be used to move it to RRC_CONNECTED. Therefore, the current mechanism is enough to ensure special UE to resume to RRC_CONNECTED upon session activation.</w:t>
      </w:r>
    </w:p>
    <w:p w14:paraId="10BB9B1C" w14:textId="77777777" w:rsidR="00E17155" w:rsidRPr="0041695C" w:rsidRDefault="0041695C" w:rsidP="0041695C">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41695C">
        <w:rPr>
          <w:rFonts w:ascii="Times New Roman" w:eastAsia="宋体" w:hAnsi="Times New Roman" w:hint="eastAsia"/>
          <w:b/>
          <w:bCs/>
          <w:lang w:eastAsia="zh-CN"/>
        </w:rPr>
        <w:t>P</w:t>
      </w:r>
      <w:r w:rsidRPr="0041695C">
        <w:rPr>
          <w:rFonts w:ascii="Times New Roman" w:eastAsia="宋体" w:hAnsi="Times New Roman"/>
          <w:b/>
          <w:bCs/>
          <w:lang w:eastAsia="zh-CN"/>
        </w:rPr>
        <w:t xml:space="preserve">roposal </w:t>
      </w:r>
      <w:r w:rsidR="00217154">
        <w:rPr>
          <w:rFonts w:ascii="Times New Roman" w:eastAsia="宋体" w:hAnsi="Times New Roman"/>
          <w:b/>
          <w:bCs/>
          <w:lang w:eastAsia="zh-CN"/>
        </w:rPr>
        <w:t>9</w:t>
      </w:r>
      <w:r w:rsidRPr="0041695C">
        <w:rPr>
          <w:rFonts w:ascii="Times New Roman" w:eastAsia="宋体" w:hAnsi="Times New Roman"/>
          <w:b/>
          <w:bCs/>
          <w:lang w:eastAsia="zh-CN"/>
        </w:rPr>
        <w:t>: If the special UE is not in RRC_CONNECTED after group paging, the UE-specific paging can be used to resume to RRC_CONNECTED upon session activation.</w:t>
      </w:r>
    </w:p>
    <w:p w14:paraId="083A43C9" w14:textId="77777777" w:rsidR="00907C0A" w:rsidRDefault="00907C0A" w:rsidP="00907C0A">
      <w:pPr>
        <w:pStyle w:val="2"/>
        <w:ind w:left="567" w:hanging="567"/>
      </w:pPr>
      <w:r>
        <w:rPr>
          <w:rFonts w:hint="eastAsia"/>
        </w:rPr>
        <w:t>Inactive</w:t>
      </w:r>
      <w:r>
        <w:t xml:space="preserve"> </w:t>
      </w:r>
      <w:r>
        <w:rPr>
          <w:rFonts w:hint="eastAsia"/>
        </w:rPr>
        <w:t>UE</w:t>
      </w:r>
      <w:r>
        <w:t xml:space="preserve"> </w:t>
      </w:r>
      <w:r>
        <w:rPr>
          <w:rFonts w:hint="eastAsia"/>
        </w:rPr>
        <w:t>join</w:t>
      </w:r>
    </w:p>
    <w:p w14:paraId="3E473BDA" w14:textId="77777777" w:rsidR="00907C0A" w:rsidRPr="00F54F13" w:rsidRDefault="00907C0A" w:rsidP="00907C0A">
      <w:pPr>
        <w:overflowPunct w:val="0"/>
        <w:autoSpaceDE w:val="0"/>
        <w:autoSpaceDN w:val="0"/>
        <w:adjustRightInd w:val="0"/>
        <w:spacing w:before="240"/>
        <w:jc w:val="left"/>
        <w:textAlignment w:val="baseline"/>
        <w:rPr>
          <w:rFonts w:ascii="Times New Roman" w:eastAsia="宋体" w:hAnsi="Times New Roman"/>
          <w:lang w:eastAsia="zh-CN"/>
        </w:rPr>
      </w:pPr>
      <w:r w:rsidRPr="00F54F13">
        <w:rPr>
          <w:rFonts w:ascii="Times New Roman" w:eastAsia="宋体" w:hAnsi="Times New Roman" w:hint="eastAsia"/>
          <w:lang w:eastAsia="zh-CN"/>
        </w:rPr>
        <w:t>A</w:t>
      </w:r>
      <w:r w:rsidRPr="00F54F13">
        <w:rPr>
          <w:rFonts w:ascii="Times New Roman" w:eastAsia="宋体" w:hAnsi="Times New Roman"/>
          <w:lang w:eastAsia="zh-CN"/>
        </w:rPr>
        <w:t>t the beginning of the discussion of multicast reception for RRC_INACTIVE UEs, two scenarios are identified and agreed in RAN2</w:t>
      </w:r>
      <w:r>
        <w:rPr>
          <w:rFonts w:ascii="Times New Roman" w:eastAsia="宋体" w:hAnsi="Times New Roman"/>
          <w:lang w:eastAsia="zh-CN"/>
        </w:rPr>
        <w:t xml:space="preserve"> [</w:t>
      </w:r>
      <w:r w:rsidR="00217154">
        <w:rPr>
          <w:rFonts w:ascii="Times New Roman" w:eastAsia="宋体" w:hAnsi="Times New Roman"/>
          <w:lang w:eastAsia="zh-CN"/>
        </w:rPr>
        <w:t>4</w:t>
      </w:r>
      <w:r>
        <w:rPr>
          <w:rFonts w:ascii="Times New Roman" w:eastAsia="宋体" w:hAnsi="Times New Roman"/>
          <w:lang w:eastAsia="zh-CN"/>
        </w:rPr>
        <w:t>]</w:t>
      </w:r>
      <w:r w:rsidRPr="00F54F13">
        <w:rPr>
          <w:rFonts w:ascii="Times New Roman" w:eastAsia="宋体" w:hAnsi="Times New Roman"/>
          <w:lang w:eastAsia="zh-CN"/>
        </w:rPr>
        <w:t>:</w:t>
      </w:r>
    </w:p>
    <w:tbl>
      <w:tblPr>
        <w:tblStyle w:val="af5"/>
        <w:tblW w:w="0" w:type="auto"/>
        <w:tblLook w:val="04A0" w:firstRow="1" w:lastRow="0" w:firstColumn="1" w:lastColumn="0" w:noHBand="0" w:noVBand="1"/>
      </w:tblPr>
      <w:tblGrid>
        <w:gridCol w:w="9631"/>
      </w:tblGrid>
      <w:tr w:rsidR="00907C0A" w14:paraId="75B204C1" w14:textId="77777777" w:rsidTr="000E604B">
        <w:tc>
          <w:tcPr>
            <w:tcW w:w="9631" w:type="dxa"/>
          </w:tcPr>
          <w:p w14:paraId="4DCFFF20" w14:textId="77777777" w:rsidR="00907C0A" w:rsidRPr="00347BC6" w:rsidRDefault="00907C0A" w:rsidP="000E604B">
            <w:pPr>
              <w:pStyle w:val="Agreement"/>
              <w:numPr>
                <w:ilvl w:val="0"/>
                <w:numId w:val="0"/>
              </w:numPr>
              <w:ind w:left="1619"/>
            </w:pPr>
            <w:r w:rsidRPr="00347BC6">
              <w:t>-</w:t>
            </w:r>
            <w:r w:rsidRPr="00347BC6">
              <w:tab/>
              <w:t>Scenario 1: a UE has been receiving multicast in CONNECTED, and it enters INACTIVE and continues the multicast reception.</w:t>
            </w:r>
          </w:p>
          <w:p w14:paraId="3F7B3BCD" w14:textId="77777777" w:rsidR="00907C0A" w:rsidRPr="00F54F13" w:rsidRDefault="00907C0A" w:rsidP="000E604B">
            <w:pPr>
              <w:pStyle w:val="Agreement"/>
              <w:numPr>
                <w:ilvl w:val="0"/>
                <w:numId w:val="0"/>
              </w:numPr>
              <w:ind w:left="1619"/>
            </w:pPr>
            <w:r w:rsidRPr="00347BC6">
              <w:t>-</w:t>
            </w:r>
            <w:r w:rsidRPr="00347BC6">
              <w:tab/>
              <w:t>Scenario 2: a UE has joined a multicast session and has been directed to INACTIVE, the UE starts to receive the multicast session</w:t>
            </w:r>
          </w:p>
        </w:tc>
      </w:tr>
    </w:tbl>
    <w:p w14:paraId="496D65C9" w14:textId="77777777" w:rsidR="00907C0A" w:rsidRDefault="00907C0A" w:rsidP="00907C0A">
      <w:pPr>
        <w:rPr>
          <w:lang w:eastAsia="zh-CN"/>
        </w:rPr>
      </w:pPr>
    </w:p>
    <w:p w14:paraId="04E6ABA9" w14:textId="77777777" w:rsidR="00907C0A" w:rsidRDefault="00907C0A" w:rsidP="00907C0A">
      <w:pPr>
        <w:overflowPunct w:val="0"/>
        <w:autoSpaceDE w:val="0"/>
        <w:autoSpaceDN w:val="0"/>
        <w:adjustRightInd w:val="0"/>
        <w:spacing w:before="240"/>
        <w:jc w:val="left"/>
        <w:textAlignment w:val="baseline"/>
        <w:rPr>
          <w:rFonts w:ascii="Times New Roman" w:eastAsia="宋体" w:hAnsi="Times New Roman"/>
          <w:lang w:eastAsia="zh-CN"/>
        </w:rPr>
      </w:pPr>
      <w:r w:rsidRPr="00F54F13">
        <w:rPr>
          <w:rFonts w:ascii="Times New Roman" w:eastAsia="宋体" w:hAnsi="Times New Roman" w:hint="eastAsia"/>
          <w:lang w:eastAsia="zh-CN"/>
        </w:rPr>
        <w:t>F</w:t>
      </w:r>
      <w:r w:rsidRPr="00F54F13">
        <w:rPr>
          <w:rFonts w:ascii="Times New Roman" w:eastAsia="宋体" w:hAnsi="Times New Roman"/>
          <w:lang w:eastAsia="zh-CN"/>
        </w:rPr>
        <w:t xml:space="preserve">or </w:t>
      </w:r>
      <w:r>
        <w:rPr>
          <w:rFonts w:ascii="Times New Roman" w:eastAsia="宋体" w:hAnsi="Times New Roman"/>
          <w:lang w:eastAsia="zh-CN"/>
        </w:rPr>
        <w:t>S</w:t>
      </w:r>
      <w:r w:rsidRPr="00F54F13">
        <w:rPr>
          <w:rFonts w:ascii="Times New Roman" w:eastAsia="宋体" w:hAnsi="Times New Roman"/>
          <w:lang w:eastAsia="zh-CN"/>
        </w:rPr>
        <w:t xml:space="preserve">cenario 1, </w:t>
      </w:r>
      <w:r>
        <w:rPr>
          <w:rFonts w:ascii="Times New Roman" w:eastAsia="宋体" w:hAnsi="Times New Roman"/>
          <w:lang w:eastAsia="zh-CN"/>
        </w:rPr>
        <w:t>UE joins in the multicast session in RRC_CONNECTED first for multicast reception and then switch to RRC_INACTIVE to continue the multicast reception, therefore, in this scenario, join procedure can be performed based on Rel-17 spec without extra UE impact.</w:t>
      </w:r>
    </w:p>
    <w:p w14:paraId="20542B7E" w14:textId="77777777" w:rsidR="00907C0A" w:rsidRDefault="00907C0A" w:rsidP="00907C0A">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S</w:t>
      </w:r>
      <w:r>
        <w:rPr>
          <w:rFonts w:ascii="Times New Roman" w:eastAsia="宋体" w:hAnsi="Times New Roman"/>
          <w:lang w:eastAsia="zh-CN"/>
        </w:rPr>
        <w:t>imilarly, in Scenario 2, UE joins the multicast in RRC</w:t>
      </w:r>
      <w:r w:rsidRPr="00F54F13">
        <w:t xml:space="preserve"> </w:t>
      </w:r>
      <w:r w:rsidRPr="00F54F13">
        <w:rPr>
          <w:rFonts w:ascii="Times New Roman" w:eastAsia="宋体" w:hAnsi="Times New Roman"/>
          <w:lang w:eastAsia="zh-CN"/>
        </w:rPr>
        <w:t>RRC_CONNECTED first</w:t>
      </w:r>
      <w:r>
        <w:rPr>
          <w:rFonts w:ascii="Times New Roman" w:eastAsia="宋体" w:hAnsi="Times New Roman"/>
          <w:lang w:eastAsia="zh-CN"/>
        </w:rPr>
        <w:t xml:space="preserve"> but without data reception and then directed to RRC_INACTIVE for multicast reception. The join procedure can be done as Rel-17 spec, too.</w:t>
      </w:r>
    </w:p>
    <w:p w14:paraId="581543FC" w14:textId="7E8FBF7F" w:rsidR="00907C0A" w:rsidRDefault="00907C0A" w:rsidP="00907C0A">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F54F13">
        <w:rPr>
          <w:rFonts w:ascii="Times New Roman" w:eastAsia="宋体" w:hAnsi="Times New Roman"/>
          <w:b/>
          <w:bCs/>
          <w:lang w:eastAsia="zh-CN"/>
        </w:rPr>
        <w:t xml:space="preserve">Observation </w:t>
      </w:r>
      <w:r w:rsidR="00F01C58">
        <w:rPr>
          <w:rFonts w:ascii="Times New Roman" w:eastAsia="宋体" w:hAnsi="Times New Roman"/>
          <w:b/>
          <w:bCs/>
          <w:lang w:eastAsia="zh-CN"/>
        </w:rPr>
        <w:t>5</w:t>
      </w:r>
      <w:r w:rsidRPr="00F54F13">
        <w:rPr>
          <w:rFonts w:ascii="Times New Roman" w:eastAsia="宋体" w:hAnsi="Times New Roman"/>
          <w:b/>
          <w:bCs/>
          <w:lang w:eastAsia="zh-CN"/>
        </w:rPr>
        <w:t>: For both two scenarios, UE joins the multicast session in RRC_CONNECTED first, and then switch to RRC_INACTIVE.</w:t>
      </w:r>
    </w:p>
    <w:p w14:paraId="42DDF1C3" w14:textId="77777777" w:rsidR="00907C0A" w:rsidRDefault="00907C0A" w:rsidP="00907C0A">
      <w:pPr>
        <w:overflowPunct w:val="0"/>
        <w:autoSpaceDE w:val="0"/>
        <w:autoSpaceDN w:val="0"/>
        <w:adjustRightInd w:val="0"/>
        <w:spacing w:before="240"/>
        <w:jc w:val="left"/>
        <w:textAlignment w:val="baseline"/>
        <w:rPr>
          <w:rFonts w:ascii="Times New Roman" w:eastAsia="宋体" w:hAnsi="Times New Roman"/>
          <w:lang w:eastAsia="zh-CN"/>
        </w:rPr>
      </w:pPr>
      <w:r w:rsidRPr="00962C59">
        <w:rPr>
          <w:rFonts w:ascii="Times New Roman" w:eastAsia="宋体" w:hAnsi="Times New Roman"/>
          <w:lang w:eastAsia="zh-CN"/>
        </w:rPr>
        <w:lastRenderedPageBreak/>
        <w:t>Besides the two scenario</w:t>
      </w:r>
      <w:r>
        <w:rPr>
          <w:rFonts w:ascii="Times New Roman" w:eastAsia="宋体" w:hAnsi="Times New Roman"/>
          <w:lang w:eastAsia="zh-CN"/>
        </w:rPr>
        <w:t>s</w:t>
      </w:r>
      <w:r w:rsidRPr="00962C59">
        <w:rPr>
          <w:rFonts w:ascii="Times New Roman" w:eastAsia="宋体" w:hAnsi="Times New Roman"/>
          <w:lang w:eastAsia="zh-CN"/>
        </w:rPr>
        <w:t xml:space="preserve">, </w:t>
      </w:r>
      <w:r>
        <w:rPr>
          <w:rFonts w:ascii="Times New Roman" w:eastAsia="宋体" w:hAnsi="Times New Roman"/>
          <w:lang w:eastAsia="zh-CN"/>
        </w:rPr>
        <w:t>there’s the third</w:t>
      </w:r>
      <w:r w:rsidRPr="00962C59">
        <w:rPr>
          <w:rFonts w:ascii="Times New Roman" w:eastAsia="宋体" w:hAnsi="Times New Roman"/>
          <w:lang w:eastAsia="zh-CN"/>
        </w:rPr>
        <w:t xml:space="preserve"> scenario</w:t>
      </w:r>
      <w:r>
        <w:rPr>
          <w:rFonts w:ascii="Times New Roman" w:eastAsia="宋体" w:hAnsi="Times New Roman"/>
          <w:lang w:eastAsia="zh-CN"/>
        </w:rPr>
        <w:t xml:space="preserve"> (Scenario 3)</w:t>
      </w:r>
      <w:r w:rsidRPr="00962C59">
        <w:rPr>
          <w:rFonts w:ascii="Times New Roman" w:eastAsia="宋体" w:hAnsi="Times New Roman"/>
          <w:lang w:eastAsia="zh-CN"/>
        </w:rPr>
        <w:t xml:space="preserve"> that </w:t>
      </w:r>
      <w:r>
        <w:rPr>
          <w:rFonts w:ascii="Times New Roman" w:eastAsia="宋体" w:hAnsi="Times New Roman"/>
          <w:lang w:eastAsia="zh-CN"/>
        </w:rPr>
        <w:t xml:space="preserve">is reasonable but not discussed as shown in Figure 1. </w:t>
      </w:r>
      <w:r>
        <w:rPr>
          <w:rFonts w:ascii="Times New Roman" w:eastAsia="宋体" w:hAnsi="Times New Roman" w:hint="eastAsia"/>
          <w:lang w:eastAsia="zh-CN"/>
        </w:rPr>
        <w:t>In</w:t>
      </w:r>
      <w:r>
        <w:rPr>
          <w:rFonts w:ascii="Times New Roman" w:eastAsia="宋体" w:hAnsi="Times New Roman"/>
          <w:lang w:eastAsia="zh-CN"/>
        </w:rPr>
        <w:t xml:space="preserve"> </w:t>
      </w:r>
      <w:r>
        <w:rPr>
          <w:rFonts w:ascii="Times New Roman" w:eastAsia="宋体" w:hAnsi="Times New Roman" w:hint="eastAsia"/>
          <w:lang w:eastAsia="zh-CN"/>
        </w:rPr>
        <w:t>this</w:t>
      </w:r>
      <w:r>
        <w:rPr>
          <w:rFonts w:ascii="Times New Roman" w:eastAsia="宋体" w:hAnsi="Times New Roman"/>
          <w:lang w:eastAsia="zh-CN"/>
        </w:rPr>
        <w:t xml:space="preserve"> </w:t>
      </w:r>
      <w:r>
        <w:rPr>
          <w:rFonts w:ascii="Times New Roman" w:eastAsia="宋体" w:hAnsi="Times New Roman" w:hint="eastAsia"/>
          <w:lang w:eastAsia="zh-CN"/>
        </w:rPr>
        <w:t>scenario,</w:t>
      </w:r>
      <w:r>
        <w:rPr>
          <w:rFonts w:ascii="Times New Roman" w:eastAsia="宋体" w:hAnsi="Times New Roman"/>
          <w:lang w:eastAsia="zh-CN"/>
        </w:rPr>
        <w:t xml:space="preserve"> </w:t>
      </w:r>
      <w:r w:rsidRPr="00962C59">
        <w:rPr>
          <w:rFonts w:ascii="Times New Roman" w:eastAsia="宋体" w:hAnsi="Times New Roman"/>
          <w:lang w:eastAsia="zh-CN"/>
        </w:rPr>
        <w:t xml:space="preserve">UE is released to </w:t>
      </w:r>
      <w:r>
        <w:rPr>
          <w:rFonts w:ascii="Times New Roman" w:eastAsia="宋体" w:hAnsi="Times New Roman"/>
          <w:lang w:eastAsia="zh-CN"/>
        </w:rPr>
        <w:t>RRC_INACTIVE first, then UE is interested in the MBS service(s), which means the UE need to join in the MBS session(s) first.</w:t>
      </w:r>
    </w:p>
    <w:p w14:paraId="5790B029" w14:textId="77777777" w:rsidR="00907C0A" w:rsidRDefault="00907C0A" w:rsidP="00907C0A">
      <w:pPr>
        <w:overflowPunct w:val="0"/>
        <w:autoSpaceDE w:val="0"/>
        <w:autoSpaceDN w:val="0"/>
        <w:adjustRightInd w:val="0"/>
        <w:spacing w:before="240"/>
        <w:jc w:val="left"/>
        <w:textAlignment w:val="baseline"/>
      </w:pPr>
      <w:r>
        <w:object w:dxaOrig="16088" w:dyaOrig="5505" w14:anchorId="2C7850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81.75pt;height:165.25pt" o:ole="">
            <v:imagedata r:id="rId8" o:title=""/>
          </v:shape>
          <o:OLEObject Type="Embed" ProgID="Visio.Drawing.15" ShapeID="_x0000_i1033" DrawAspect="Content" ObjectID="_1745413482" r:id="rId9"/>
        </w:object>
      </w:r>
    </w:p>
    <w:p w14:paraId="64C30B6E" w14:textId="77777777" w:rsidR="00907C0A" w:rsidRPr="00CE712A" w:rsidRDefault="00907C0A" w:rsidP="00907C0A">
      <w:pPr>
        <w:overflowPunct w:val="0"/>
        <w:autoSpaceDE w:val="0"/>
        <w:autoSpaceDN w:val="0"/>
        <w:adjustRightInd w:val="0"/>
        <w:spacing w:before="240"/>
        <w:jc w:val="center"/>
        <w:textAlignment w:val="baseline"/>
        <w:rPr>
          <w:rFonts w:ascii="Times New Roman" w:eastAsia="宋体" w:hAnsi="Times New Roman"/>
          <w:lang w:eastAsia="zh-CN"/>
        </w:rPr>
      </w:pPr>
      <w:r w:rsidRPr="00CE712A">
        <w:rPr>
          <w:rFonts w:ascii="Times New Roman" w:eastAsia="宋体" w:hAnsi="Times New Roman" w:hint="eastAsia"/>
          <w:lang w:eastAsia="zh-CN"/>
        </w:rPr>
        <w:t>F</w:t>
      </w:r>
      <w:r w:rsidRPr="00CE712A">
        <w:rPr>
          <w:rFonts w:ascii="Times New Roman" w:eastAsia="宋体" w:hAnsi="Times New Roman"/>
          <w:lang w:eastAsia="zh-CN"/>
        </w:rPr>
        <w:t>igure 1 Scenario 3</w:t>
      </w:r>
    </w:p>
    <w:p w14:paraId="299A6270" w14:textId="352ECCFA" w:rsidR="00907C0A" w:rsidRDefault="00907C0A" w:rsidP="00907C0A">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962C59">
        <w:rPr>
          <w:rFonts w:ascii="Times New Roman" w:eastAsia="宋体" w:hAnsi="Times New Roman" w:hint="eastAsia"/>
          <w:b/>
          <w:bCs/>
          <w:lang w:eastAsia="zh-CN"/>
        </w:rPr>
        <w:t>O</w:t>
      </w:r>
      <w:r w:rsidRPr="00962C59">
        <w:rPr>
          <w:rFonts w:ascii="Times New Roman" w:eastAsia="宋体" w:hAnsi="Times New Roman"/>
          <w:b/>
          <w:bCs/>
          <w:lang w:eastAsia="zh-CN"/>
        </w:rPr>
        <w:t>bservation</w:t>
      </w:r>
      <w:r>
        <w:rPr>
          <w:rFonts w:ascii="Times New Roman" w:eastAsia="宋体" w:hAnsi="Times New Roman"/>
          <w:b/>
          <w:bCs/>
          <w:lang w:eastAsia="zh-CN"/>
        </w:rPr>
        <w:t xml:space="preserve"> </w:t>
      </w:r>
      <w:r w:rsidR="00F01C58">
        <w:rPr>
          <w:rFonts w:ascii="Times New Roman" w:eastAsia="宋体" w:hAnsi="Times New Roman"/>
          <w:b/>
          <w:bCs/>
          <w:lang w:eastAsia="zh-CN"/>
        </w:rPr>
        <w:t>6</w:t>
      </w:r>
      <w:r w:rsidRPr="00962C59">
        <w:rPr>
          <w:rFonts w:ascii="Times New Roman" w:eastAsia="宋体" w:hAnsi="Times New Roman"/>
          <w:b/>
          <w:bCs/>
          <w:lang w:eastAsia="zh-CN"/>
        </w:rPr>
        <w:t>:</w:t>
      </w:r>
      <w:r>
        <w:rPr>
          <w:rFonts w:ascii="Times New Roman" w:eastAsia="宋体" w:hAnsi="Times New Roman"/>
          <w:b/>
          <w:bCs/>
          <w:lang w:eastAsia="zh-CN"/>
        </w:rPr>
        <w:t xml:space="preserve"> T</w:t>
      </w:r>
      <w:r w:rsidRPr="00962C59">
        <w:rPr>
          <w:rFonts w:ascii="Times New Roman" w:eastAsia="宋体" w:hAnsi="Times New Roman"/>
          <w:b/>
          <w:bCs/>
          <w:lang w:eastAsia="zh-CN"/>
        </w:rPr>
        <w:t>here’s the third scenario that UE is released to RRC_INACTIVE first, then UE is interested in the MBS service(s) and needs to join in the MBS session.</w:t>
      </w:r>
    </w:p>
    <w:p w14:paraId="22BF369C" w14:textId="77777777" w:rsidR="00907C0A" w:rsidRPr="00962C59" w:rsidRDefault="00907C0A" w:rsidP="00907C0A">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 xml:space="preserve">roposal </w:t>
      </w:r>
      <w:r w:rsidR="00217154">
        <w:rPr>
          <w:rFonts w:ascii="Times New Roman" w:eastAsia="宋体" w:hAnsi="Times New Roman"/>
          <w:b/>
          <w:bCs/>
          <w:lang w:eastAsia="zh-CN"/>
        </w:rPr>
        <w:t>10</w:t>
      </w:r>
      <w:r>
        <w:rPr>
          <w:rFonts w:ascii="Times New Roman" w:eastAsia="宋体" w:hAnsi="Times New Roman"/>
          <w:b/>
          <w:bCs/>
          <w:lang w:eastAsia="zh-CN"/>
        </w:rPr>
        <w:t>: RAN2 is kindly asked to discuss the Scenario 3: a UE is released to RRC_INACTIVE first and then perform the join procedure for multicast reception.</w:t>
      </w:r>
    </w:p>
    <w:p w14:paraId="1C9EC2EF" w14:textId="77777777" w:rsidR="00907C0A" w:rsidRDefault="00907C0A" w:rsidP="00907C0A">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 xml:space="preserve">If the current procedure is used, UE needs to switch to RRC_CONNECTED to complete the join procedure. And one possible outcome is after UE’s join, it will be released to RRC_INACIVE state for MBS data reception based on gNB’s decision for an MBS session or the specific UE. Assuming the time when UE joins the session, the multicast data transmission has started for a period of time, the UE will </w:t>
      </w:r>
      <w:r w:rsidRPr="00986080">
        <w:rPr>
          <w:rFonts w:ascii="Times New Roman" w:eastAsia="宋体" w:hAnsi="Times New Roman"/>
          <w:lang w:eastAsia="zh-CN"/>
        </w:rPr>
        <w:t>spend</w:t>
      </w:r>
      <w:r>
        <w:rPr>
          <w:rFonts w:ascii="Times New Roman" w:eastAsia="宋体" w:hAnsi="Times New Roman"/>
          <w:lang w:eastAsia="zh-CN"/>
        </w:rPr>
        <w:t xml:space="preserve"> extra time and UE power consumption for the multicast data reception due to the twice RRC states switches. And in some sense, UE will miss some multicast data due to the extra latency.</w:t>
      </w:r>
    </w:p>
    <w:p w14:paraId="11A91083" w14:textId="749678DC" w:rsidR="00907C0A" w:rsidRPr="0042229A" w:rsidRDefault="00907C0A" w:rsidP="00907C0A">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42229A">
        <w:rPr>
          <w:rFonts w:ascii="Times New Roman" w:eastAsia="宋体" w:hAnsi="Times New Roman" w:hint="eastAsia"/>
          <w:b/>
          <w:bCs/>
          <w:lang w:eastAsia="zh-CN"/>
        </w:rPr>
        <w:t>O</w:t>
      </w:r>
      <w:r w:rsidRPr="0042229A">
        <w:rPr>
          <w:rFonts w:ascii="Times New Roman" w:eastAsia="宋体" w:hAnsi="Times New Roman"/>
          <w:b/>
          <w:bCs/>
          <w:lang w:eastAsia="zh-CN"/>
        </w:rPr>
        <w:t xml:space="preserve">bservation </w:t>
      </w:r>
      <w:r w:rsidR="00F01C58">
        <w:rPr>
          <w:rFonts w:ascii="Times New Roman" w:eastAsia="宋体" w:hAnsi="Times New Roman"/>
          <w:b/>
          <w:bCs/>
          <w:lang w:eastAsia="zh-CN"/>
        </w:rPr>
        <w:t>7</w:t>
      </w:r>
      <w:r w:rsidRPr="0042229A">
        <w:rPr>
          <w:rFonts w:ascii="Times New Roman" w:eastAsia="宋体" w:hAnsi="Times New Roman"/>
          <w:b/>
          <w:bCs/>
          <w:lang w:eastAsia="zh-CN"/>
        </w:rPr>
        <w:t>: In Scenario 3, UE will spend extra time and power consumption for the twice RRC states switches to perform join procedure.</w:t>
      </w:r>
    </w:p>
    <w:p w14:paraId="1DEB2239" w14:textId="77777777" w:rsidR="00907C0A" w:rsidRDefault="00907C0A" w:rsidP="00907C0A">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Since</w:t>
      </w:r>
      <w:r w:rsidRPr="0042229A">
        <w:rPr>
          <w:rFonts w:ascii="Times New Roman" w:eastAsia="宋体" w:hAnsi="Times New Roman"/>
          <w:lang w:eastAsia="zh-CN"/>
        </w:rPr>
        <w:t xml:space="preserve"> </w:t>
      </w:r>
      <w:r>
        <w:rPr>
          <w:rFonts w:ascii="Times New Roman" w:eastAsia="宋体" w:hAnsi="Times New Roman"/>
          <w:lang w:eastAsia="zh-CN"/>
        </w:rPr>
        <w:t xml:space="preserve">that </w:t>
      </w:r>
      <w:r w:rsidRPr="00AB4DBC">
        <w:rPr>
          <w:rFonts w:ascii="Times New Roman" w:eastAsia="宋体" w:hAnsi="Times New Roman"/>
          <w:lang w:eastAsia="zh-CN"/>
        </w:rPr>
        <w:t xml:space="preserve">from the core network point of view, both </w:t>
      </w:r>
      <w:r>
        <w:rPr>
          <w:rFonts w:ascii="Times New Roman" w:eastAsia="宋体" w:hAnsi="Times New Roman"/>
          <w:lang w:eastAsia="zh-CN"/>
        </w:rPr>
        <w:t xml:space="preserve">RRC_CONNECTED and RRC_INACTIVE are CM_CONNECTED state, which has no difference to it, and considering </w:t>
      </w:r>
      <w:r w:rsidRPr="0042229A">
        <w:rPr>
          <w:rFonts w:ascii="Times New Roman" w:eastAsia="宋体" w:hAnsi="Times New Roman"/>
          <w:lang w:eastAsia="zh-CN"/>
        </w:rPr>
        <w:t>the</w:t>
      </w:r>
      <w:r>
        <w:rPr>
          <w:rFonts w:ascii="Times New Roman" w:eastAsia="宋体" w:hAnsi="Times New Roman"/>
          <w:lang w:eastAsia="zh-CN"/>
        </w:rPr>
        <w:t xml:space="preserve"> potential impact mentioned above, we propose to support that the join procedure can be triggered or performed by UE in RRC_INACTIVE state without RRC states switch </w:t>
      </w:r>
    </w:p>
    <w:p w14:paraId="608C93C3" w14:textId="77777777" w:rsidR="00907C0A" w:rsidRDefault="00907C0A" w:rsidP="00907C0A">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686C19">
        <w:rPr>
          <w:rFonts w:ascii="Times New Roman" w:eastAsia="宋体" w:hAnsi="Times New Roman" w:hint="eastAsia"/>
          <w:b/>
          <w:bCs/>
          <w:lang w:eastAsia="zh-CN"/>
        </w:rPr>
        <w:t>P</w:t>
      </w:r>
      <w:r w:rsidRPr="00686C19">
        <w:rPr>
          <w:rFonts w:ascii="Times New Roman" w:eastAsia="宋体" w:hAnsi="Times New Roman"/>
          <w:b/>
          <w:bCs/>
          <w:lang w:eastAsia="zh-CN"/>
        </w:rPr>
        <w:t xml:space="preserve">roposal </w:t>
      </w:r>
      <w:r w:rsidR="0041695C">
        <w:rPr>
          <w:rFonts w:ascii="Times New Roman" w:eastAsia="宋体" w:hAnsi="Times New Roman"/>
          <w:b/>
          <w:bCs/>
          <w:lang w:eastAsia="zh-CN"/>
        </w:rPr>
        <w:t>1</w:t>
      </w:r>
      <w:r w:rsidR="00217154">
        <w:rPr>
          <w:rFonts w:ascii="Times New Roman" w:eastAsia="宋体" w:hAnsi="Times New Roman"/>
          <w:b/>
          <w:bCs/>
          <w:lang w:eastAsia="zh-CN"/>
        </w:rPr>
        <w:t>1</w:t>
      </w:r>
      <w:r w:rsidRPr="00686C19">
        <w:rPr>
          <w:rFonts w:ascii="Times New Roman" w:eastAsia="宋体" w:hAnsi="Times New Roman"/>
          <w:b/>
          <w:bCs/>
          <w:lang w:eastAsia="zh-CN"/>
        </w:rPr>
        <w:t xml:space="preserve">: </w:t>
      </w:r>
      <w:r>
        <w:rPr>
          <w:rFonts w:ascii="Times New Roman" w:eastAsia="宋体" w:hAnsi="Times New Roman"/>
          <w:b/>
          <w:bCs/>
          <w:lang w:eastAsia="zh-CN"/>
        </w:rPr>
        <w:t>J</w:t>
      </w:r>
      <w:r w:rsidRPr="00686C19">
        <w:rPr>
          <w:rFonts w:ascii="Times New Roman" w:eastAsia="宋体" w:hAnsi="Times New Roman"/>
          <w:b/>
          <w:bCs/>
          <w:lang w:eastAsia="zh-CN"/>
        </w:rPr>
        <w:t xml:space="preserve">oin procedure </w:t>
      </w:r>
      <w:r>
        <w:rPr>
          <w:rFonts w:ascii="Times New Roman" w:eastAsia="宋体" w:hAnsi="Times New Roman"/>
          <w:b/>
          <w:bCs/>
          <w:lang w:eastAsia="zh-CN"/>
        </w:rPr>
        <w:t xml:space="preserve">can be triggered by UE </w:t>
      </w:r>
      <w:r w:rsidRPr="00686C19">
        <w:rPr>
          <w:rFonts w:ascii="Times New Roman" w:eastAsia="宋体" w:hAnsi="Times New Roman"/>
          <w:b/>
          <w:bCs/>
          <w:lang w:eastAsia="zh-CN"/>
        </w:rPr>
        <w:t>in RRC_INACTIVE state</w:t>
      </w:r>
      <w:r w:rsidRPr="00986080">
        <w:t xml:space="preserve"> </w:t>
      </w:r>
      <w:r w:rsidRPr="00986080">
        <w:rPr>
          <w:rFonts w:ascii="Times New Roman" w:eastAsia="宋体" w:hAnsi="Times New Roman"/>
          <w:b/>
          <w:bCs/>
          <w:lang w:eastAsia="zh-CN"/>
        </w:rPr>
        <w:t>without RRC states switch</w:t>
      </w:r>
      <w:r>
        <w:rPr>
          <w:rFonts w:ascii="Times New Roman" w:eastAsia="宋体" w:hAnsi="Times New Roman" w:hint="eastAsia"/>
          <w:b/>
          <w:bCs/>
          <w:lang w:eastAsia="zh-CN"/>
        </w:rPr>
        <w:t>.</w:t>
      </w:r>
    </w:p>
    <w:p w14:paraId="0C0D7C61" w14:textId="77777777" w:rsidR="00907C0A" w:rsidRPr="00AB4DBC" w:rsidRDefault="00907C0A" w:rsidP="00907C0A">
      <w:pPr>
        <w:overflowPunct w:val="0"/>
        <w:autoSpaceDE w:val="0"/>
        <w:autoSpaceDN w:val="0"/>
        <w:adjustRightInd w:val="0"/>
        <w:spacing w:before="240"/>
        <w:jc w:val="left"/>
        <w:textAlignment w:val="baseline"/>
        <w:rPr>
          <w:rFonts w:ascii="Times New Roman" w:eastAsia="宋体" w:hAnsi="Times New Roman"/>
          <w:lang w:eastAsia="zh-CN"/>
        </w:rPr>
      </w:pPr>
      <w:r w:rsidRPr="00AB4DBC">
        <w:rPr>
          <w:rFonts w:ascii="Times New Roman" w:eastAsia="宋体" w:hAnsi="Times New Roman"/>
          <w:lang w:eastAsia="zh-CN"/>
        </w:rPr>
        <w:t>Based on [</w:t>
      </w:r>
      <w:r>
        <w:rPr>
          <w:rFonts w:ascii="Times New Roman" w:eastAsia="宋体" w:hAnsi="Times New Roman"/>
          <w:lang w:eastAsia="zh-CN"/>
        </w:rPr>
        <w:t>4</w:t>
      </w:r>
      <w:r w:rsidRPr="00AB4DBC">
        <w:rPr>
          <w:rFonts w:ascii="Times New Roman" w:eastAsia="宋体" w:hAnsi="Times New Roman"/>
          <w:lang w:eastAsia="zh-CN"/>
        </w:rPr>
        <w:t>]</w:t>
      </w:r>
      <w:r>
        <w:rPr>
          <w:rFonts w:ascii="Times New Roman" w:eastAsia="宋体" w:hAnsi="Times New Roman"/>
          <w:lang w:eastAsia="zh-CN"/>
        </w:rPr>
        <w:t>, the main purpose of the MBS session join procedure is to indicate the MBS Session ID</w:t>
      </w:r>
      <w:r w:rsidRPr="00AB4DBC">
        <w:rPr>
          <w:rFonts w:ascii="Times New Roman" w:eastAsia="宋体" w:hAnsi="Times New Roman"/>
          <w:lang w:eastAsia="zh-CN"/>
        </w:rPr>
        <w:t>(s)</w:t>
      </w:r>
      <w:r>
        <w:rPr>
          <w:rFonts w:ascii="Times New Roman" w:eastAsia="宋体" w:hAnsi="Times New Roman"/>
          <w:lang w:eastAsia="zh-CN"/>
        </w:rPr>
        <w:t xml:space="preserve"> to the core network to identify the MBS Session UE interested in. Therefore, at least the MBS Session ID(s) should be indicated to the core network when UE is in RRC_INACTIVE. To achieve this, small data transmission mechanism can be considered. </w:t>
      </w:r>
    </w:p>
    <w:p w14:paraId="7C695539" w14:textId="77777777" w:rsidR="00907C0A" w:rsidRPr="00686C19" w:rsidRDefault="00907C0A" w:rsidP="00907C0A">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686C19">
        <w:rPr>
          <w:rFonts w:ascii="Times New Roman" w:eastAsia="宋体" w:hAnsi="Times New Roman" w:hint="eastAsia"/>
          <w:b/>
          <w:bCs/>
          <w:lang w:eastAsia="zh-CN"/>
        </w:rPr>
        <w:t>P</w:t>
      </w:r>
      <w:r w:rsidRPr="00686C19">
        <w:rPr>
          <w:rFonts w:ascii="Times New Roman" w:eastAsia="宋体" w:hAnsi="Times New Roman"/>
          <w:b/>
          <w:bCs/>
          <w:lang w:eastAsia="zh-CN"/>
        </w:rPr>
        <w:t xml:space="preserve">roposal </w:t>
      </w:r>
      <w:r w:rsidR="0041695C">
        <w:rPr>
          <w:rFonts w:ascii="Times New Roman" w:eastAsia="宋体" w:hAnsi="Times New Roman"/>
          <w:b/>
          <w:bCs/>
          <w:lang w:eastAsia="zh-CN"/>
        </w:rPr>
        <w:t>1</w:t>
      </w:r>
      <w:r w:rsidR="00217154">
        <w:rPr>
          <w:rFonts w:ascii="Times New Roman" w:eastAsia="宋体" w:hAnsi="Times New Roman"/>
          <w:b/>
          <w:bCs/>
          <w:lang w:eastAsia="zh-CN"/>
        </w:rPr>
        <w:t>2</w:t>
      </w:r>
      <w:r w:rsidRPr="00686C19">
        <w:rPr>
          <w:rFonts w:ascii="Times New Roman" w:eastAsia="宋体" w:hAnsi="Times New Roman"/>
          <w:b/>
          <w:bCs/>
          <w:lang w:eastAsia="zh-CN"/>
        </w:rPr>
        <w:t>: Small data transmission mechanism can be considered to transmit necessary information of join procedure</w:t>
      </w:r>
      <w:r>
        <w:rPr>
          <w:rFonts w:ascii="Times New Roman" w:eastAsia="宋体" w:hAnsi="Times New Roman"/>
          <w:b/>
          <w:bCs/>
          <w:lang w:eastAsia="zh-CN"/>
        </w:rPr>
        <w:t xml:space="preserve">, for example, </w:t>
      </w:r>
      <w:r w:rsidRPr="00AB4DBC">
        <w:rPr>
          <w:rFonts w:ascii="Times New Roman" w:eastAsia="宋体" w:hAnsi="Times New Roman"/>
          <w:b/>
          <w:bCs/>
          <w:lang w:eastAsia="zh-CN"/>
        </w:rPr>
        <w:t>MBS Session ID(s)</w:t>
      </w:r>
      <w:r w:rsidRPr="00686C19">
        <w:rPr>
          <w:rFonts w:ascii="Times New Roman" w:eastAsia="宋体" w:hAnsi="Times New Roman"/>
          <w:b/>
          <w:bCs/>
          <w:lang w:eastAsia="zh-CN"/>
        </w:rPr>
        <w:t>.</w:t>
      </w:r>
    </w:p>
    <w:p w14:paraId="6FF7708D" w14:textId="77777777" w:rsidR="00907C0A" w:rsidRDefault="00907C0A" w:rsidP="00907C0A">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lastRenderedPageBreak/>
        <w:t>Besides, based on the current progress of multicast reception for RRC_INACTIVE, it’s gNB to decide which MBS session can be delivered for UEs in RRC_INACTIVE and which UE can receive MBS session in RRC_INACTIVE. Therefore, after the join procedure in RRC_INACTIVE, the gNB can decide the UE’s MBS reception state and indicates in the further procedure.  If UE is indicated to stay in RRC_INACTIVE state for MBS reception, the gNB should provide the related PTM configuration or at least MCCH configuration for the UE.</w:t>
      </w:r>
    </w:p>
    <w:p w14:paraId="2EAAD0FC" w14:textId="453475DB" w:rsidR="00907C0A" w:rsidRDefault="00907C0A" w:rsidP="00907C0A">
      <w:pPr>
        <w:overflowPunct w:val="0"/>
        <w:autoSpaceDE w:val="0"/>
        <w:autoSpaceDN w:val="0"/>
        <w:adjustRightInd w:val="0"/>
        <w:spacing w:before="240"/>
        <w:jc w:val="center"/>
        <w:textAlignment w:val="baseline"/>
        <w:rPr>
          <w:rFonts w:ascii="Times New Roman" w:eastAsia="宋体" w:hAnsi="Times New Roman"/>
          <w:lang w:eastAsia="zh-CN"/>
        </w:rPr>
      </w:pPr>
      <w:r>
        <w:object w:dxaOrig="16808" w:dyaOrig="6578" w14:anchorId="1EAAB6DC">
          <v:shape id="_x0000_i1034" type="#_x0000_t75" style="width:503.4pt;height:197.25pt" o:ole="">
            <v:imagedata r:id="rId10" o:title=""/>
          </v:shape>
          <o:OLEObject Type="Embed" ProgID="Visio.Drawing.15" ShapeID="_x0000_i1034" DrawAspect="Content" ObjectID="_1745413483" r:id="rId11"/>
        </w:object>
      </w:r>
      <w:r w:rsidRPr="00986080">
        <w:rPr>
          <w:rFonts w:ascii="Times New Roman" w:eastAsia="宋体" w:hAnsi="Times New Roman" w:hint="eastAsia"/>
          <w:lang w:eastAsia="zh-CN"/>
        </w:rPr>
        <w:t>F</w:t>
      </w:r>
      <w:r w:rsidRPr="00986080">
        <w:rPr>
          <w:rFonts w:ascii="Times New Roman" w:eastAsia="宋体" w:hAnsi="Times New Roman"/>
          <w:lang w:eastAsia="zh-CN"/>
        </w:rPr>
        <w:t xml:space="preserve">igure 2 </w:t>
      </w:r>
      <w:r>
        <w:rPr>
          <w:rFonts w:ascii="Times New Roman" w:eastAsia="宋体" w:hAnsi="Times New Roman"/>
          <w:lang w:eastAsia="zh-CN"/>
        </w:rPr>
        <w:t>E</w:t>
      </w:r>
      <w:r w:rsidRPr="00986080">
        <w:rPr>
          <w:rFonts w:ascii="Times New Roman" w:eastAsia="宋体" w:hAnsi="Times New Roman"/>
          <w:lang w:eastAsia="zh-CN"/>
        </w:rPr>
        <w:t>nhancements for Scenario 3</w:t>
      </w:r>
    </w:p>
    <w:bookmarkEnd w:id="3"/>
    <w:p w14:paraId="6A20157C" w14:textId="77777777" w:rsidR="00CD4C7B" w:rsidRPr="001625D3" w:rsidRDefault="00315925" w:rsidP="002C2AF9">
      <w:pPr>
        <w:pStyle w:val="1"/>
      </w:pPr>
      <w:r w:rsidRPr="001625D3">
        <w:rPr>
          <w:lang w:eastAsia="zh-CN"/>
        </w:rPr>
        <w:t>Conclusions</w:t>
      </w:r>
    </w:p>
    <w:p w14:paraId="6BE520E4" w14:textId="77777777" w:rsidR="00793E83" w:rsidRDefault="00383BA6" w:rsidP="00C86D6E">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793E83">
        <w:rPr>
          <w:rFonts w:ascii="Times New Roman" w:hAnsi="Times New Roman"/>
          <w:sz w:val="22"/>
          <w:szCs w:val="22"/>
          <w:lang w:eastAsia="zh-CN"/>
        </w:rPr>
        <w:t xml:space="preserve"> </w:t>
      </w:r>
      <w:r w:rsidR="00D65B87">
        <w:rPr>
          <w:rFonts w:ascii="Times New Roman" w:hAnsi="Times New Roman"/>
          <w:sz w:val="22"/>
          <w:szCs w:val="22"/>
          <w:lang w:eastAsia="zh-CN"/>
        </w:rPr>
        <w:t xml:space="preserve">we analyse </w:t>
      </w:r>
      <w:r w:rsidR="006A4CB0">
        <w:rPr>
          <w:rFonts w:ascii="Times New Roman" w:hAnsi="Times New Roman"/>
          <w:sz w:val="22"/>
          <w:szCs w:val="22"/>
          <w:lang w:eastAsia="zh-CN"/>
        </w:rPr>
        <w:t xml:space="preserve">the </w:t>
      </w:r>
      <w:r w:rsidR="007B7D10">
        <w:rPr>
          <w:rFonts w:ascii="Times New Roman" w:hAnsi="Times New Roman"/>
          <w:sz w:val="22"/>
          <w:szCs w:val="22"/>
          <w:lang w:eastAsia="zh-CN"/>
        </w:rPr>
        <w:t>open issues</w:t>
      </w:r>
      <w:r w:rsidR="0041695C">
        <w:rPr>
          <w:rFonts w:ascii="Times New Roman" w:hAnsi="Times New Roman"/>
          <w:sz w:val="22"/>
          <w:szCs w:val="22"/>
          <w:lang w:eastAsia="zh-CN"/>
        </w:rPr>
        <w:t xml:space="preserve"> of CP design of multicast reception in RRC_IANCTIVE</w:t>
      </w:r>
      <w:r w:rsidR="00AE3DA3" w:rsidRPr="00AE3DA3">
        <w:rPr>
          <w:rFonts w:ascii="Times New Roman" w:hAnsi="Times New Roman"/>
          <w:sz w:val="22"/>
          <w:szCs w:val="22"/>
          <w:lang w:eastAsia="zh-CN"/>
        </w:rPr>
        <w:t>.</w:t>
      </w:r>
      <w:r w:rsidR="00793E83">
        <w:rPr>
          <w:rFonts w:ascii="Times New Roman" w:hAnsi="Times New Roman"/>
          <w:sz w:val="22"/>
          <w:szCs w:val="22"/>
          <w:lang w:eastAsia="zh-CN"/>
        </w:rPr>
        <w:t xml:space="preserve"> Following </w:t>
      </w:r>
      <w:r w:rsidR="006B638E">
        <w:rPr>
          <w:rFonts w:ascii="Times New Roman" w:hAnsi="Times New Roman"/>
          <w:sz w:val="22"/>
          <w:szCs w:val="22"/>
          <w:lang w:eastAsia="zh-CN"/>
        </w:rPr>
        <w:t xml:space="preserve">are </w:t>
      </w:r>
      <w:r w:rsidR="00793E83">
        <w:rPr>
          <w:rFonts w:ascii="Times New Roman" w:hAnsi="Times New Roman"/>
          <w:sz w:val="22"/>
          <w:szCs w:val="22"/>
          <w:lang w:eastAsia="zh-CN"/>
        </w:rPr>
        <w:t xml:space="preserve">our </w:t>
      </w:r>
      <w:r w:rsidR="007B7D10">
        <w:rPr>
          <w:rFonts w:ascii="Times New Roman" w:hAnsi="Times New Roman"/>
          <w:sz w:val="22"/>
          <w:szCs w:val="22"/>
          <w:lang w:eastAsia="zh-CN"/>
        </w:rPr>
        <w:t xml:space="preserve">observations and </w:t>
      </w:r>
      <w:r w:rsidR="00793E83">
        <w:rPr>
          <w:rFonts w:ascii="Times New Roman" w:hAnsi="Times New Roman"/>
          <w:sz w:val="22"/>
          <w:szCs w:val="22"/>
          <w:lang w:eastAsia="zh-CN"/>
        </w:rPr>
        <w:t>proposals.</w:t>
      </w:r>
    </w:p>
    <w:p w14:paraId="502BCBC7" w14:textId="77777777" w:rsidR="007B7D10" w:rsidRPr="007B7D10" w:rsidRDefault="007B7D10" w:rsidP="00C86D6E">
      <w:pPr>
        <w:rPr>
          <w:rFonts w:ascii="Times New Roman" w:hAnsi="Times New Roman"/>
          <w:b/>
          <w:bCs/>
          <w:sz w:val="22"/>
          <w:szCs w:val="22"/>
          <w:u w:val="single"/>
          <w:lang w:eastAsia="zh-CN"/>
        </w:rPr>
      </w:pPr>
      <w:r w:rsidRPr="007B7D10">
        <w:rPr>
          <w:rFonts w:ascii="Times New Roman" w:hAnsi="Times New Roman"/>
          <w:b/>
          <w:bCs/>
          <w:sz w:val="22"/>
          <w:szCs w:val="22"/>
          <w:u w:val="single"/>
          <w:lang w:eastAsia="zh-CN"/>
        </w:rPr>
        <w:t>Observations:</w:t>
      </w:r>
    </w:p>
    <w:p w14:paraId="3B35825C" w14:textId="77777777" w:rsidR="0041695C" w:rsidRDefault="0041695C" w:rsidP="0041695C">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9F4961">
        <w:rPr>
          <w:rFonts w:ascii="Times New Roman" w:eastAsia="宋体" w:hAnsi="Times New Roman"/>
          <w:b/>
          <w:bCs/>
          <w:lang w:eastAsia="zh-CN"/>
        </w:rPr>
        <w:t>Observation 1: Rel-17 broadcast UE may prioritize the frequency providing MBS service when SIB20 is scheduled in SIB1 of the reselected cell and the mapping FSAI(s) is indicated in SIB21 and/or in USD.</w:t>
      </w:r>
    </w:p>
    <w:p w14:paraId="458FB6EA" w14:textId="77777777" w:rsidR="00F01C58" w:rsidRPr="00F01C58" w:rsidRDefault="00F01C58" w:rsidP="00F01C58">
      <w:pPr>
        <w:overflowPunct w:val="0"/>
        <w:autoSpaceDE w:val="0"/>
        <w:autoSpaceDN w:val="0"/>
        <w:adjustRightInd w:val="0"/>
        <w:spacing w:before="240"/>
        <w:ind w:left="992" w:hangingChars="494" w:hanging="992"/>
        <w:jc w:val="left"/>
        <w:textAlignment w:val="baseline"/>
        <w:rPr>
          <w:rFonts w:ascii="Times New Roman" w:eastAsia="宋体" w:hAnsi="Times New Roman" w:hint="eastAsia"/>
          <w:b/>
          <w:bCs/>
          <w:lang w:eastAsia="zh-CN"/>
        </w:rPr>
      </w:pPr>
      <w:r w:rsidRPr="00F01C58">
        <w:rPr>
          <w:rFonts w:ascii="Times New Roman" w:eastAsia="宋体" w:hAnsi="Times New Roman"/>
          <w:b/>
          <w:bCs/>
          <w:lang w:eastAsia="zh-CN"/>
        </w:rPr>
        <w:t>Observation 2: USD is used for frequency prioritization.</w:t>
      </w:r>
    </w:p>
    <w:p w14:paraId="3568FA03" w14:textId="77777777" w:rsidR="00F01C58" w:rsidRPr="0041695C" w:rsidRDefault="00F01C58" w:rsidP="00F01C58">
      <w:pPr>
        <w:overflowPunct w:val="0"/>
        <w:autoSpaceDE w:val="0"/>
        <w:autoSpaceDN w:val="0"/>
        <w:adjustRightInd w:val="0"/>
        <w:spacing w:before="240"/>
        <w:jc w:val="left"/>
        <w:textAlignment w:val="baseline"/>
        <w:rPr>
          <w:rFonts w:ascii="Times New Roman" w:eastAsia="宋体" w:hAnsi="Times New Roman"/>
          <w:b/>
          <w:bCs/>
          <w:lang w:eastAsia="zh-CN"/>
        </w:rPr>
      </w:pPr>
      <w:r w:rsidRPr="0041695C">
        <w:rPr>
          <w:rFonts w:ascii="Times New Roman" w:eastAsia="宋体" w:hAnsi="Times New Roman" w:hint="eastAsia"/>
          <w:b/>
          <w:bCs/>
          <w:lang w:eastAsia="zh-CN"/>
        </w:rPr>
        <w:t>O</w:t>
      </w:r>
      <w:r w:rsidRPr="0041695C">
        <w:rPr>
          <w:rFonts w:ascii="Times New Roman" w:eastAsia="宋体" w:hAnsi="Times New Roman"/>
          <w:b/>
          <w:bCs/>
          <w:lang w:eastAsia="zh-CN"/>
        </w:rPr>
        <w:t xml:space="preserve">bservation </w:t>
      </w:r>
      <w:r>
        <w:rPr>
          <w:rFonts w:ascii="Times New Roman" w:eastAsia="宋体" w:hAnsi="Times New Roman"/>
          <w:b/>
          <w:bCs/>
          <w:lang w:eastAsia="zh-CN"/>
        </w:rPr>
        <w:t>3</w:t>
      </w:r>
      <w:r w:rsidRPr="0041695C">
        <w:rPr>
          <w:rFonts w:ascii="Times New Roman" w:eastAsia="宋体" w:hAnsi="Times New Roman"/>
          <w:b/>
          <w:bCs/>
          <w:lang w:eastAsia="zh-CN"/>
        </w:rPr>
        <w:t>: In Rel-17 broadcast, neighbour cell list is part of the broadcast configuration.</w:t>
      </w:r>
    </w:p>
    <w:p w14:paraId="174C181D" w14:textId="77777777" w:rsidR="00F01C58" w:rsidRPr="009B181A" w:rsidRDefault="00F01C58" w:rsidP="00F01C58">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9B181A">
        <w:rPr>
          <w:rFonts w:ascii="Times New Roman" w:eastAsia="宋体" w:hAnsi="Times New Roman" w:hint="eastAsia"/>
          <w:b/>
          <w:bCs/>
          <w:lang w:eastAsia="zh-CN"/>
        </w:rPr>
        <w:t>O</w:t>
      </w:r>
      <w:r w:rsidRPr="009B181A">
        <w:rPr>
          <w:rFonts w:ascii="Times New Roman" w:eastAsia="宋体" w:hAnsi="Times New Roman"/>
          <w:b/>
          <w:bCs/>
          <w:lang w:eastAsia="zh-CN"/>
        </w:rPr>
        <w:t xml:space="preserve">bservation </w:t>
      </w:r>
      <w:r>
        <w:rPr>
          <w:rFonts w:ascii="Times New Roman" w:eastAsia="宋体" w:hAnsi="Times New Roman"/>
          <w:b/>
          <w:bCs/>
          <w:lang w:eastAsia="zh-CN"/>
        </w:rPr>
        <w:t>4</w:t>
      </w:r>
      <w:r w:rsidRPr="009B181A">
        <w:rPr>
          <w:rFonts w:ascii="Times New Roman" w:eastAsia="宋体" w:hAnsi="Times New Roman"/>
          <w:b/>
          <w:bCs/>
          <w:lang w:eastAsia="zh-CN"/>
        </w:rPr>
        <w:t>: Providing the PTM configuration of intra-gNB may introduce extra broadcast signalling overhead.</w:t>
      </w:r>
    </w:p>
    <w:p w14:paraId="5D45CDE6" w14:textId="77777777" w:rsidR="00F01C58" w:rsidRDefault="00F01C58" w:rsidP="00F01C58">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F54F13">
        <w:rPr>
          <w:rFonts w:ascii="Times New Roman" w:eastAsia="宋体" w:hAnsi="Times New Roman"/>
          <w:b/>
          <w:bCs/>
          <w:lang w:eastAsia="zh-CN"/>
        </w:rPr>
        <w:t xml:space="preserve">Observation </w:t>
      </w:r>
      <w:r>
        <w:rPr>
          <w:rFonts w:ascii="Times New Roman" w:eastAsia="宋体" w:hAnsi="Times New Roman"/>
          <w:b/>
          <w:bCs/>
          <w:lang w:eastAsia="zh-CN"/>
        </w:rPr>
        <w:t>5</w:t>
      </w:r>
      <w:r w:rsidRPr="00F54F13">
        <w:rPr>
          <w:rFonts w:ascii="Times New Roman" w:eastAsia="宋体" w:hAnsi="Times New Roman"/>
          <w:b/>
          <w:bCs/>
          <w:lang w:eastAsia="zh-CN"/>
        </w:rPr>
        <w:t>: For both two scenarios, UE joins the multicast session in RRC_CONNECTED first, and then switch to RRC_INACTIVE.</w:t>
      </w:r>
    </w:p>
    <w:p w14:paraId="59F8E7B0" w14:textId="77777777" w:rsidR="00F01C58" w:rsidRDefault="00F01C58" w:rsidP="00F01C58">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962C59">
        <w:rPr>
          <w:rFonts w:ascii="Times New Roman" w:eastAsia="宋体" w:hAnsi="Times New Roman" w:hint="eastAsia"/>
          <w:b/>
          <w:bCs/>
          <w:lang w:eastAsia="zh-CN"/>
        </w:rPr>
        <w:t>O</w:t>
      </w:r>
      <w:r w:rsidRPr="00962C59">
        <w:rPr>
          <w:rFonts w:ascii="Times New Roman" w:eastAsia="宋体" w:hAnsi="Times New Roman"/>
          <w:b/>
          <w:bCs/>
          <w:lang w:eastAsia="zh-CN"/>
        </w:rPr>
        <w:t>bservation</w:t>
      </w:r>
      <w:r>
        <w:rPr>
          <w:rFonts w:ascii="Times New Roman" w:eastAsia="宋体" w:hAnsi="Times New Roman"/>
          <w:b/>
          <w:bCs/>
          <w:lang w:eastAsia="zh-CN"/>
        </w:rPr>
        <w:t xml:space="preserve"> 6</w:t>
      </w:r>
      <w:r w:rsidRPr="00962C59">
        <w:rPr>
          <w:rFonts w:ascii="Times New Roman" w:eastAsia="宋体" w:hAnsi="Times New Roman"/>
          <w:b/>
          <w:bCs/>
          <w:lang w:eastAsia="zh-CN"/>
        </w:rPr>
        <w:t>:</w:t>
      </w:r>
      <w:r>
        <w:rPr>
          <w:rFonts w:ascii="Times New Roman" w:eastAsia="宋体" w:hAnsi="Times New Roman"/>
          <w:b/>
          <w:bCs/>
          <w:lang w:eastAsia="zh-CN"/>
        </w:rPr>
        <w:t xml:space="preserve"> T</w:t>
      </w:r>
      <w:r w:rsidRPr="00962C59">
        <w:rPr>
          <w:rFonts w:ascii="Times New Roman" w:eastAsia="宋体" w:hAnsi="Times New Roman"/>
          <w:b/>
          <w:bCs/>
          <w:lang w:eastAsia="zh-CN"/>
        </w:rPr>
        <w:t>here’s the third scenario that UE is released to RRC_INACTIVE first, then UE is interested in the MBS service(s) and needs to join in the MBS session.</w:t>
      </w:r>
    </w:p>
    <w:p w14:paraId="3CDD43CC" w14:textId="77777777" w:rsidR="00F01C58" w:rsidRPr="0042229A" w:rsidRDefault="00F01C58" w:rsidP="00F01C58">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42229A">
        <w:rPr>
          <w:rFonts w:ascii="Times New Roman" w:eastAsia="宋体" w:hAnsi="Times New Roman" w:hint="eastAsia"/>
          <w:b/>
          <w:bCs/>
          <w:lang w:eastAsia="zh-CN"/>
        </w:rPr>
        <w:t>O</w:t>
      </w:r>
      <w:r w:rsidRPr="0042229A">
        <w:rPr>
          <w:rFonts w:ascii="Times New Roman" w:eastAsia="宋体" w:hAnsi="Times New Roman"/>
          <w:b/>
          <w:bCs/>
          <w:lang w:eastAsia="zh-CN"/>
        </w:rPr>
        <w:t xml:space="preserve">bservation </w:t>
      </w:r>
      <w:r>
        <w:rPr>
          <w:rFonts w:ascii="Times New Roman" w:eastAsia="宋体" w:hAnsi="Times New Roman"/>
          <w:b/>
          <w:bCs/>
          <w:lang w:eastAsia="zh-CN"/>
        </w:rPr>
        <w:t>7</w:t>
      </w:r>
      <w:r w:rsidRPr="0042229A">
        <w:rPr>
          <w:rFonts w:ascii="Times New Roman" w:eastAsia="宋体" w:hAnsi="Times New Roman"/>
          <w:b/>
          <w:bCs/>
          <w:lang w:eastAsia="zh-CN"/>
        </w:rPr>
        <w:t>: In Scenario 3, UE will spend extra time and power consumption for the twice RRC states switches to perform join procedure.</w:t>
      </w:r>
    </w:p>
    <w:p w14:paraId="26E0CE73" w14:textId="77777777" w:rsidR="007B7D10" w:rsidRPr="007B7D10" w:rsidRDefault="007B7D10" w:rsidP="00C86D6E">
      <w:pPr>
        <w:rPr>
          <w:rFonts w:ascii="Times New Roman" w:hAnsi="Times New Roman"/>
          <w:b/>
          <w:bCs/>
          <w:sz w:val="22"/>
          <w:szCs w:val="22"/>
          <w:u w:val="single"/>
          <w:lang w:eastAsia="zh-CN"/>
        </w:rPr>
      </w:pPr>
      <w:r w:rsidRPr="007B7D10">
        <w:rPr>
          <w:rFonts w:ascii="Times New Roman" w:hAnsi="Times New Roman" w:hint="eastAsia"/>
          <w:b/>
          <w:bCs/>
          <w:sz w:val="22"/>
          <w:szCs w:val="22"/>
          <w:u w:val="single"/>
          <w:lang w:eastAsia="zh-CN"/>
        </w:rPr>
        <w:lastRenderedPageBreak/>
        <w:t>P</w:t>
      </w:r>
      <w:r w:rsidRPr="007B7D10">
        <w:rPr>
          <w:rFonts w:ascii="Times New Roman" w:hAnsi="Times New Roman"/>
          <w:b/>
          <w:bCs/>
          <w:sz w:val="22"/>
          <w:szCs w:val="22"/>
          <w:u w:val="single"/>
          <w:lang w:eastAsia="zh-CN"/>
        </w:rPr>
        <w:t>roposal</w:t>
      </w:r>
      <w:r w:rsidRPr="007B7D10">
        <w:rPr>
          <w:rFonts w:ascii="Times New Roman" w:hAnsi="Times New Roman" w:hint="eastAsia"/>
          <w:b/>
          <w:bCs/>
          <w:sz w:val="22"/>
          <w:szCs w:val="22"/>
          <w:u w:val="single"/>
          <w:lang w:eastAsia="zh-CN"/>
        </w:rPr>
        <w:t>s</w:t>
      </w:r>
      <w:r w:rsidRPr="007B7D10">
        <w:rPr>
          <w:rFonts w:ascii="Times New Roman" w:hAnsi="Times New Roman"/>
          <w:b/>
          <w:bCs/>
          <w:sz w:val="22"/>
          <w:szCs w:val="22"/>
          <w:u w:val="single"/>
          <w:lang w:eastAsia="zh-CN"/>
        </w:rPr>
        <w:t>:</w:t>
      </w:r>
    </w:p>
    <w:p w14:paraId="6D8E7A76" w14:textId="77777777" w:rsidR="00F01C58" w:rsidRPr="00F01C58" w:rsidRDefault="00F01C58" w:rsidP="00F01C58">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F01C58">
        <w:rPr>
          <w:rFonts w:ascii="Times New Roman" w:eastAsia="宋体" w:hAnsi="Times New Roman"/>
          <w:b/>
          <w:bCs/>
          <w:lang w:eastAsia="zh-CN"/>
        </w:rPr>
        <w:t>Proposal 1a: To achieve UE frequency prioritization, FSAI information can be indicated to UE via dedicated RRC signalling directly.</w:t>
      </w:r>
    </w:p>
    <w:p w14:paraId="0DFCE041" w14:textId="77777777" w:rsidR="00F01C58" w:rsidRPr="00F01C58" w:rsidRDefault="00F01C58" w:rsidP="00F01C58">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F01C58">
        <w:rPr>
          <w:rFonts w:ascii="Times New Roman" w:eastAsia="宋体" w:hAnsi="Times New Roman"/>
          <w:b/>
          <w:bCs/>
          <w:lang w:eastAsia="zh-CN"/>
        </w:rPr>
        <w:t>Proposal 1b: A new SIB can be introduced to indicate the mapping of between the current and/or neighbouring carrier frequencies and FSAI for multicast reception.</w:t>
      </w:r>
    </w:p>
    <w:p w14:paraId="3933D9EE" w14:textId="77777777" w:rsidR="00F01C58" w:rsidRPr="00E17155" w:rsidRDefault="00F01C58" w:rsidP="00F01C58">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E17155">
        <w:rPr>
          <w:rFonts w:ascii="Times New Roman" w:eastAsia="宋体" w:hAnsi="Times New Roman" w:hint="eastAsia"/>
          <w:b/>
          <w:bCs/>
          <w:lang w:eastAsia="zh-CN"/>
        </w:rPr>
        <w:t>P</w:t>
      </w:r>
      <w:r w:rsidRPr="00E17155">
        <w:rPr>
          <w:rFonts w:ascii="Times New Roman" w:eastAsia="宋体" w:hAnsi="Times New Roman"/>
          <w:b/>
          <w:bCs/>
          <w:lang w:eastAsia="zh-CN"/>
        </w:rPr>
        <w:t>roposal 2: For a Rel-18 multicast UE in RRC_INACTIVE, it may consider that frequency to be the highest priority during the MBS multicast session if is receiving or interested to receive an MBS multicast service(s) and can only receive this MBS multicast service(s) by camping on a frequency on which it is provided, as the reselected cell’s SIB1 contains SIB20 scheduling information, and one or more MBS FSAI(s) of that frequency is indicated in RRCRelease message and/or SIB21 and/or in USD.</w:t>
      </w:r>
    </w:p>
    <w:p w14:paraId="153C61C5" w14:textId="77777777" w:rsidR="00F01C58" w:rsidRPr="00E17155" w:rsidRDefault="00F01C58" w:rsidP="00F01C58">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E17155">
        <w:rPr>
          <w:rFonts w:ascii="Times New Roman" w:eastAsia="宋体" w:hAnsi="Times New Roman" w:hint="eastAsia"/>
          <w:b/>
          <w:bCs/>
          <w:lang w:eastAsia="zh-CN"/>
        </w:rPr>
        <w:t>P</w:t>
      </w:r>
      <w:r w:rsidRPr="00E17155">
        <w:rPr>
          <w:rFonts w:ascii="Times New Roman" w:eastAsia="宋体" w:hAnsi="Times New Roman"/>
          <w:b/>
          <w:bCs/>
          <w:lang w:eastAsia="zh-CN"/>
        </w:rPr>
        <w:t xml:space="preserve">roposal 3: </w:t>
      </w:r>
      <w:r w:rsidRPr="00E17155">
        <w:rPr>
          <w:rFonts w:ascii="Times New Roman" w:eastAsia="宋体" w:hAnsi="Times New Roman" w:hint="eastAsia"/>
          <w:b/>
          <w:bCs/>
          <w:lang w:eastAsia="zh-CN"/>
        </w:rPr>
        <w:t xml:space="preserve">RRC dedicated signalling also provides the neighbour cell list related information </w:t>
      </w:r>
      <w:r w:rsidRPr="00E17155">
        <w:rPr>
          <w:rFonts w:ascii="Times New Roman" w:eastAsia="宋体" w:hAnsi="Times New Roman"/>
          <w:b/>
          <w:bCs/>
          <w:lang w:eastAsia="zh-CN"/>
        </w:rPr>
        <w:t xml:space="preserve">in PTM configuration </w:t>
      </w:r>
      <w:r w:rsidRPr="00E17155">
        <w:rPr>
          <w:rFonts w:ascii="Times New Roman" w:eastAsia="宋体" w:hAnsi="Times New Roman" w:hint="eastAsia"/>
          <w:b/>
          <w:bCs/>
          <w:lang w:eastAsia="zh-CN"/>
        </w:rPr>
        <w:t>as MCCH does.</w:t>
      </w:r>
    </w:p>
    <w:p w14:paraId="487F8208" w14:textId="2B36F987" w:rsidR="00F01C58" w:rsidRPr="007A6EE1" w:rsidRDefault="00F01C58" w:rsidP="00F01C58">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7A6EE1">
        <w:rPr>
          <w:rFonts w:ascii="Times New Roman" w:eastAsia="宋体" w:hAnsi="Times New Roman" w:hint="eastAsia"/>
          <w:b/>
          <w:bCs/>
          <w:lang w:eastAsia="zh-CN"/>
        </w:rPr>
        <w:t>P</w:t>
      </w:r>
      <w:r w:rsidRPr="007A6EE1">
        <w:rPr>
          <w:rFonts w:ascii="Times New Roman" w:eastAsia="宋体" w:hAnsi="Times New Roman"/>
          <w:b/>
          <w:bCs/>
          <w:lang w:eastAsia="zh-CN"/>
        </w:rPr>
        <w:t xml:space="preserve">roposal 4: </w:t>
      </w:r>
      <w:r>
        <w:rPr>
          <w:rFonts w:ascii="Times New Roman" w:eastAsia="宋体" w:hAnsi="Times New Roman"/>
          <w:b/>
          <w:bCs/>
          <w:lang w:eastAsia="zh-CN"/>
        </w:rPr>
        <w:t xml:space="preserve">The network can indicate a channel quality threshold, </w:t>
      </w:r>
      <w:r w:rsidR="00C871EB">
        <w:rPr>
          <w:rFonts w:ascii="Times New Roman" w:eastAsia="宋体" w:hAnsi="Times New Roman"/>
          <w:b/>
          <w:bCs/>
          <w:lang w:eastAsia="zh-CN"/>
        </w:rPr>
        <w:t>e.g.,</w:t>
      </w:r>
      <w:r>
        <w:rPr>
          <w:rFonts w:ascii="Times New Roman" w:eastAsia="宋体" w:hAnsi="Times New Roman"/>
          <w:b/>
          <w:bCs/>
          <w:lang w:eastAsia="zh-CN"/>
        </w:rPr>
        <w:t xml:space="preserve"> RSRP threshold to trigger the RRC resume.</w:t>
      </w:r>
    </w:p>
    <w:p w14:paraId="5EAC40F9" w14:textId="77777777" w:rsidR="00F01C58" w:rsidRPr="0041695C" w:rsidRDefault="00F01C58" w:rsidP="00F01C58">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41695C">
        <w:rPr>
          <w:rFonts w:ascii="Times New Roman" w:eastAsia="宋体" w:hAnsi="Times New Roman" w:hint="eastAsia"/>
          <w:b/>
          <w:bCs/>
          <w:lang w:eastAsia="zh-CN"/>
        </w:rPr>
        <w:t>P</w:t>
      </w:r>
      <w:r w:rsidRPr="0041695C">
        <w:rPr>
          <w:rFonts w:ascii="Times New Roman" w:eastAsia="宋体" w:hAnsi="Times New Roman"/>
          <w:b/>
          <w:bCs/>
          <w:lang w:eastAsia="zh-CN"/>
        </w:rPr>
        <w:t>roposal 5: UE can indicate the reason</w:t>
      </w:r>
      <w:r>
        <w:rPr>
          <w:rFonts w:ascii="Times New Roman" w:eastAsia="宋体" w:hAnsi="Times New Roman"/>
          <w:b/>
          <w:bCs/>
          <w:lang w:eastAsia="zh-CN"/>
        </w:rPr>
        <w:t>/cause value</w:t>
      </w:r>
      <w:r w:rsidRPr="0041695C">
        <w:rPr>
          <w:rFonts w:ascii="Times New Roman" w:eastAsia="宋体" w:hAnsi="Times New Roman"/>
          <w:b/>
          <w:bCs/>
          <w:lang w:eastAsia="zh-CN"/>
        </w:rPr>
        <w:t xml:space="preserve"> why it trigger</w:t>
      </w:r>
      <w:r>
        <w:rPr>
          <w:rFonts w:ascii="Times New Roman" w:eastAsia="宋体" w:hAnsi="Times New Roman"/>
          <w:b/>
          <w:bCs/>
          <w:lang w:eastAsia="zh-CN"/>
        </w:rPr>
        <w:t>s</w:t>
      </w:r>
      <w:r w:rsidRPr="0041695C">
        <w:rPr>
          <w:rFonts w:ascii="Times New Roman" w:eastAsia="宋体" w:hAnsi="Times New Roman"/>
          <w:b/>
          <w:bCs/>
          <w:lang w:eastAsia="zh-CN"/>
        </w:rPr>
        <w:t xml:space="preserve"> th</w:t>
      </w:r>
      <w:r w:rsidRPr="0041695C">
        <w:rPr>
          <w:rFonts w:ascii="Times New Roman" w:eastAsia="宋体" w:hAnsi="Times New Roman" w:hint="eastAsia"/>
          <w:b/>
          <w:bCs/>
          <w:lang w:eastAsia="zh-CN"/>
        </w:rPr>
        <w:t>e</w:t>
      </w:r>
      <w:r w:rsidRPr="0041695C">
        <w:rPr>
          <w:rFonts w:ascii="Times New Roman" w:eastAsia="宋体" w:hAnsi="Times New Roman"/>
          <w:b/>
          <w:bCs/>
          <w:lang w:eastAsia="zh-CN"/>
        </w:rPr>
        <w:t xml:space="preserve"> </w:t>
      </w:r>
      <w:r w:rsidRPr="0041695C">
        <w:rPr>
          <w:rFonts w:ascii="Times New Roman" w:eastAsia="宋体" w:hAnsi="Times New Roman" w:hint="eastAsia"/>
          <w:b/>
          <w:bCs/>
          <w:lang w:eastAsia="zh-CN"/>
        </w:rPr>
        <w:t>RRC</w:t>
      </w:r>
      <w:r w:rsidRPr="0041695C">
        <w:rPr>
          <w:rFonts w:ascii="Times New Roman" w:eastAsia="宋体" w:hAnsi="Times New Roman"/>
          <w:b/>
          <w:bCs/>
          <w:lang w:eastAsia="zh-CN"/>
        </w:rPr>
        <w:t xml:space="preserve"> </w:t>
      </w:r>
      <w:r w:rsidRPr="0041695C">
        <w:rPr>
          <w:rFonts w:ascii="Times New Roman" w:eastAsia="宋体" w:hAnsi="Times New Roman" w:hint="eastAsia"/>
          <w:b/>
          <w:bCs/>
          <w:lang w:eastAsia="zh-CN"/>
        </w:rPr>
        <w:t>connection</w:t>
      </w:r>
      <w:r w:rsidRPr="0041695C">
        <w:rPr>
          <w:rFonts w:ascii="Times New Roman" w:eastAsia="宋体" w:hAnsi="Times New Roman"/>
          <w:b/>
          <w:bCs/>
          <w:lang w:eastAsia="zh-CN"/>
        </w:rPr>
        <w:t xml:space="preserve"> </w:t>
      </w:r>
      <w:r w:rsidRPr="0041695C">
        <w:rPr>
          <w:rFonts w:ascii="Times New Roman" w:eastAsia="宋体" w:hAnsi="Times New Roman" w:hint="eastAsia"/>
          <w:b/>
          <w:bCs/>
          <w:lang w:eastAsia="zh-CN"/>
        </w:rPr>
        <w:t>resume</w:t>
      </w:r>
      <w:r w:rsidRPr="0041695C">
        <w:rPr>
          <w:rFonts w:ascii="Times New Roman" w:eastAsia="宋体" w:hAnsi="Times New Roman"/>
          <w:b/>
          <w:bCs/>
          <w:lang w:eastAsia="zh-CN"/>
        </w:rPr>
        <w:t>, such as</w:t>
      </w:r>
      <w:r>
        <w:rPr>
          <w:rFonts w:ascii="Times New Roman" w:eastAsia="宋体" w:hAnsi="Times New Roman"/>
          <w:b/>
          <w:bCs/>
          <w:lang w:eastAsia="zh-CN"/>
        </w:rPr>
        <w:t xml:space="preserve"> current RRC_INACTIVE state is due to </w:t>
      </w:r>
      <w:r w:rsidRPr="0041695C">
        <w:rPr>
          <w:rFonts w:ascii="Times New Roman" w:eastAsia="宋体" w:hAnsi="Times New Roman"/>
          <w:b/>
          <w:bCs/>
          <w:lang w:eastAsia="zh-CN"/>
        </w:rPr>
        <w:t>previous serving cell’s load balance strategy, and so on.</w:t>
      </w:r>
    </w:p>
    <w:p w14:paraId="11458905" w14:textId="77777777" w:rsidR="00F01C58" w:rsidRPr="007A6EE1" w:rsidRDefault="00F01C58" w:rsidP="00F01C58">
      <w:pPr>
        <w:overflowPunct w:val="0"/>
        <w:autoSpaceDE w:val="0"/>
        <w:autoSpaceDN w:val="0"/>
        <w:adjustRightInd w:val="0"/>
        <w:spacing w:before="240"/>
        <w:jc w:val="left"/>
        <w:textAlignment w:val="baseline"/>
        <w:rPr>
          <w:rFonts w:hint="eastAsia"/>
          <w:lang w:eastAsia="zh-CN"/>
        </w:rPr>
      </w:pPr>
      <w:r w:rsidRPr="009B181A">
        <w:rPr>
          <w:rFonts w:ascii="Times New Roman" w:eastAsia="宋体" w:hAnsi="Times New Roman" w:hint="eastAsia"/>
          <w:b/>
          <w:bCs/>
          <w:lang w:eastAsia="zh-CN"/>
        </w:rPr>
        <w:t>P</w:t>
      </w:r>
      <w:r w:rsidRPr="009B181A">
        <w:rPr>
          <w:rFonts w:ascii="Times New Roman" w:eastAsia="宋体" w:hAnsi="Times New Roman"/>
          <w:b/>
          <w:bCs/>
          <w:lang w:eastAsia="zh-CN"/>
        </w:rPr>
        <w:t xml:space="preserve">roposal </w:t>
      </w:r>
      <w:r>
        <w:rPr>
          <w:rFonts w:ascii="Times New Roman" w:eastAsia="宋体" w:hAnsi="Times New Roman"/>
          <w:b/>
          <w:bCs/>
          <w:lang w:eastAsia="zh-CN"/>
        </w:rPr>
        <w:t>6</w:t>
      </w:r>
      <w:r w:rsidRPr="009B181A">
        <w:rPr>
          <w:rFonts w:ascii="Times New Roman" w:eastAsia="宋体" w:hAnsi="Times New Roman"/>
          <w:b/>
          <w:bCs/>
          <w:lang w:eastAsia="zh-CN"/>
        </w:rPr>
        <w:t xml:space="preserve">: Serving cell does not provide the PTM configuration of intra-gNB neighbour cells. </w:t>
      </w:r>
    </w:p>
    <w:p w14:paraId="33A64242" w14:textId="77777777" w:rsidR="00F01C58" w:rsidRPr="00BA4990" w:rsidRDefault="00F01C58" w:rsidP="00F01C58">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156F31">
        <w:rPr>
          <w:rFonts w:ascii="Times New Roman" w:eastAsia="宋体" w:hAnsi="Times New Roman" w:hint="eastAsia"/>
          <w:b/>
          <w:bCs/>
          <w:lang w:eastAsia="zh-CN"/>
        </w:rPr>
        <w:t>P</w:t>
      </w:r>
      <w:r w:rsidRPr="00156F31">
        <w:rPr>
          <w:rFonts w:ascii="Times New Roman" w:eastAsia="宋体" w:hAnsi="Times New Roman"/>
          <w:b/>
          <w:bCs/>
          <w:lang w:eastAsia="zh-CN"/>
        </w:rPr>
        <w:t>roposal</w:t>
      </w:r>
      <w:r>
        <w:rPr>
          <w:rFonts w:ascii="Times New Roman" w:eastAsia="宋体" w:hAnsi="Times New Roman"/>
          <w:b/>
          <w:bCs/>
          <w:lang w:eastAsia="zh-CN"/>
        </w:rPr>
        <w:t xml:space="preserve"> 7</w:t>
      </w:r>
      <w:r w:rsidRPr="00156F31">
        <w:rPr>
          <w:rFonts w:ascii="Times New Roman" w:eastAsia="宋体" w:hAnsi="Times New Roman"/>
          <w:b/>
          <w:bCs/>
          <w:lang w:eastAsia="zh-CN"/>
        </w:rPr>
        <w:t>: MCCH change notification is used to notify the PTM configuration change.</w:t>
      </w:r>
    </w:p>
    <w:p w14:paraId="0C48B5B9" w14:textId="2AAFE8FF" w:rsidR="00F01C58" w:rsidRDefault="00F01C58" w:rsidP="00F01C58">
      <w:pPr>
        <w:overflowPunct w:val="0"/>
        <w:autoSpaceDE w:val="0"/>
        <w:autoSpaceDN w:val="0"/>
        <w:adjustRightInd w:val="0"/>
        <w:spacing w:before="240"/>
        <w:ind w:left="992" w:hangingChars="494" w:hanging="992"/>
        <w:jc w:val="left"/>
        <w:textAlignment w:val="baseline"/>
      </w:pPr>
      <w:r w:rsidRPr="00E17155">
        <w:rPr>
          <w:rFonts w:ascii="Times New Roman" w:eastAsia="宋体" w:hAnsi="Times New Roman" w:hint="eastAsia"/>
          <w:b/>
          <w:bCs/>
          <w:lang w:eastAsia="zh-CN"/>
        </w:rPr>
        <w:t>P</w:t>
      </w:r>
      <w:r w:rsidRPr="00E17155">
        <w:rPr>
          <w:rFonts w:ascii="Times New Roman" w:eastAsia="宋体" w:hAnsi="Times New Roman"/>
          <w:b/>
          <w:bCs/>
          <w:lang w:eastAsia="zh-CN"/>
        </w:rPr>
        <w:t xml:space="preserve">roposal </w:t>
      </w:r>
      <w:r>
        <w:rPr>
          <w:rFonts w:ascii="Times New Roman" w:eastAsia="宋体" w:hAnsi="Times New Roman"/>
          <w:b/>
          <w:bCs/>
          <w:lang w:eastAsia="zh-CN"/>
        </w:rPr>
        <w:t>8</w:t>
      </w:r>
      <w:r w:rsidRPr="00E17155">
        <w:rPr>
          <w:rFonts w:ascii="Times New Roman" w:eastAsia="宋体" w:hAnsi="Times New Roman"/>
          <w:b/>
          <w:bCs/>
          <w:lang w:eastAsia="zh-CN"/>
        </w:rPr>
        <w:t>: MCCH change notification is used for multicast session deactivation notification as Rel-17 broadcast wa</w:t>
      </w:r>
      <w:r>
        <w:rPr>
          <w:rFonts w:ascii="Times New Roman" w:eastAsia="宋体" w:hAnsi="Times New Roman"/>
          <w:b/>
          <w:bCs/>
          <w:lang w:eastAsia="zh-CN"/>
        </w:rPr>
        <w:t>y.</w:t>
      </w:r>
    </w:p>
    <w:p w14:paraId="3BE9F900" w14:textId="77777777" w:rsidR="00F01C58" w:rsidRPr="0041695C" w:rsidRDefault="00F01C58" w:rsidP="00F01C58">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41695C">
        <w:rPr>
          <w:rFonts w:ascii="Times New Roman" w:eastAsia="宋体" w:hAnsi="Times New Roman" w:hint="eastAsia"/>
          <w:b/>
          <w:bCs/>
          <w:lang w:eastAsia="zh-CN"/>
        </w:rPr>
        <w:t>P</w:t>
      </w:r>
      <w:r w:rsidRPr="0041695C">
        <w:rPr>
          <w:rFonts w:ascii="Times New Roman" w:eastAsia="宋体" w:hAnsi="Times New Roman"/>
          <w:b/>
          <w:bCs/>
          <w:lang w:eastAsia="zh-CN"/>
        </w:rPr>
        <w:t xml:space="preserve">roposal </w:t>
      </w:r>
      <w:r>
        <w:rPr>
          <w:rFonts w:ascii="Times New Roman" w:eastAsia="宋体" w:hAnsi="Times New Roman"/>
          <w:b/>
          <w:bCs/>
          <w:lang w:eastAsia="zh-CN"/>
        </w:rPr>
        <w:t>9</w:t>
      </w:r>
      <w:r w:rsidRPr="0041695C">
        <w:rPr>
          <w:rFonts w:ascii="Times New Roman" w:eastAsia="宋体" w:hAnsi="Times New Roman"/>
          <w:b/>
          <w:bCs/>
          <w:lang w:eastAsia="zh-CN"/>
        </w:rPr>
        <w:t>: If the special UE is not in RRC_CONNECTED after group paging, the UE-specific paging can be used to resume to RRC_CONNECTED upon session activation.</w:t>
      </w:r>
    </w:p>
    <w:p w14:paraId="1A023ECF" w14:textId="77777777" w:rsidR="00F01C58" w:rsidRPr="00962C59" w:rsidRDefault="00F01C58" w:rsidP="00F01C58">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roposal 10: RAN2 is kindly asked to discuss the Scenario 3: a UE is released to RRC_INACTIVE first and then perform the join procedure for multicast reception.</w:t>
      </w:r>
    </w:p>
    <w:p w14:paraId="63303B74" w14:textId="77777777" w:rsidR="00F01C58" w:rsidRDefault="00F01C58" w:rsidP="00F01C58">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686C19">
        <w:rPr>
          <w:rFonts w:ascii="Times New Roman" w:eastAsia="宋体" w:hAnsi="Times New Roman" w:hint="eastAsia"/>
          <w:b/>
          <w:bCs/>
          <w:lang w:eastAsia="zh-CN"/>
        </w:rPr>
        <w:t>P</w:t>
      </w:r>
      <w:r w:rsidRPr="00686C19">
        <w:rPr>
          <w:rFonts w:ascii="Times New Roman" w:eastAsia="宋体" w:hAnsi="Times New Roman"/>
          <w:b/>
          <w:bCs/>
          <w:lang w:eastAsia="zh-CN"/>
        </w:rPr>
        <w:t xml:space="preserve">roposal </w:t>
      </w:r>
      <w:r>
        <w:rPr>
          <w:rFonts w:ascii="Times New Roman" w:eastAsia="宋体" w:hAnsi="Times New Roman"/>
          <w:b/>
          <w:bCs/>
          <w:lang w:eastAsia="zh-CN"/>
        </w:rPr>
        <w:t>11</w:t>
      </w:r>
      <w:r w:rsidRPr="00686C19">
        <w:rPr>
          <w:rFonts w:ascii="Times New Roman" w:eastAsia="宋体" w:hAnsi="Times New Roman"/>
          <w:b/>
          <w:bCs/>
          <w:lang w:eastAsia="zh-CN"/>
        </w:rPr>
        <w:t xml:space="preserve">: </w:t>
      </w:r>
      <w:r>
        <w:rPr>
          <w:rFonts w:ascii="Times New Roman" w:eastAsia="宋体" w:hAnsi="Times New Roman"/>
          <w:b/>
          <w:bCs/>
          <w:lang w:eastAsia="zh-CN"/>
        </w:rPr>
        <w:t>J</w:t>
      </w:r>
      <w:r w:rsidRPr="00686C19">
        <w:rPr>
          <w:rFonts w:ascii="Times New Roman" w:eastAsia="宋体" w:hAnsi="Times New Roman"/>
          <w:b/>
          <w:bCs/>
          <w:lang w:eastAsia="zh-CN"/>
        </w:rPr>
        <w:t xml:space="preserve">oin procedure </w:t>
      </w:r>
      <w:r>
        <w:rPr>
          <w:rFonts w:ascii="Times New Roman" w:eastAsia="宋体" w:hAnsi="Times New Roman"/>
          <w:b/>
          <w:bCs/>
          <w:lang w:eastAsia="zh-CN"/>
        </w:rPr>
        <w:t xml:space="preserve">can be triggered by UE </w:t>
      </w:r>
      <w:r w:rsidRPr="00686C19">
        <w:rPr>
          <w:rFonts w:ascii="Times New Roman" w:eastAsia="宋体" w:hAnsi="Times New Roman"/>
          <w:b/>
          <w:bCs/>
          <w:lang w:eastAsia="zh-CN"/>
        </w:rPr>
        <w:t>in RRC_INACTIVE state</w:t>
      </w:r>
      <w:r w:rsidRPr="00986080">
        <w:t xml:space="preserve"> </w:t>
      </w:r>
      <w:r w:rsidRPr="00986080">
        <w:rPr>
          <w:rFonts w:ascii="Times New Roman" w:eastAsia="宋体" w:hAnsi="Times New Roman"/>
          <w:b/>
          <w:bCs/>
          <w:lang w:eastAsia="zh-CN"/>
        </w:rPr>
        <w:t>without RRC states switch</w:t>
      </w:r>
      <w:r>
        <w:rPr>
          <w:rFonts w:ascii="Times New Roman" w:eastAsia="宋体" w:hAnsi="Times New Roman" w:hint="eastAsia"/>
          <w:b/>
          <w:bCs/>
          <w:lang w:eastAsia="zh-CN"/>
        </w:rPr>
        <w:t>.</w:t>
      </w:r>
    </w:p>
    <w:p w14:paraId="4C65AA14" w14:textId="77777777" w:rsidR="00F01C58" w:rsidRPr="00686C19" w:rsidRDefault="00F01C58" w:rsidP="00F01C58">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686C19">
        <w:rPr>
          <w:rFonts w:ascii="Times New Roman" w:eastAsia="宋体" w:hAnsi="Times New Roman" w:hint="eastAsia"/>
          <w:b/>
          <w:bCs/>
          <w:lang w:eastAsia="zh-CN"/>
        </w:rPr>
        <w:t>P</w:t>
      </w:r>
      <w:r w:rsidRPr="00686C19">
        <w:rPr>
          <w:rFonts w:ascii="Times New Roman" w:eastAsia="宋体" w:hAnsi="Times New Roman"/>
          <w:b/>
          <w:bCs/>
          <w:lang w:eastAsia="zh-CN"/>
        </w:rPr>
        <w:t xml:space="preserve">roposal </w:t>
      </w:r>
      <w:r>
        <w:rPr>
          <w:rFonts w:ascii="Times New Roman" w:eastAsia="宋体" w:hAnsi="Times New Roman"/>
          <w:b/>
          <w:bCs/>
          <w:lang w:eastAsia="zh-CN"/>
        </w:rPr>
        <w:t>12</w:t>
      </w:r>
      <w:r w:rsidRPr="00686C19">
        <w:rPr>
          <w:rFonts w:ascii="Times New Roman" w:eastAsia="宋体" w:hAnsi="Times New Roman"/>
          <w:b/>
          <w:bCs/>
          <w:lang w:eastAsia="zh-CN"/>
        </w:rPr>
        <w:t>: Small data transmission mechanism can be considered to transmit necessary information of join procedure</w:t>
      </w:r>
      <w:r>
        <w:rPr>
          <w:rFonts w:ascii="Times New Roman" w:eastAsia="宋体" w:hAnsi="Times New Roman"/>
          <w:b/>
          <w:bCs/>
          <w:lang w:eastAsia="zh-CN"/>
        </w:rPr>
        <w:t xml:space="preserve">, for example, </w:t>
      </w:r>
      <w:r w:rsidRPr="00AB4DBC">
        <w:rPr>
          <w:rFonts w:ascii="Times New Roman" w:eastAsia="宋体" w:hAnsi="Times New Roman"/>
          <w:b/>
          <w:bCs/>
          <w:lang w:eastAsia="zh-CN"/>
        </w:rPr>
        <w:t>MBS Session ID(s)</w:t>
      </w:r>
      <w:r w:rsidRPr="00686C19">
        <w:rPr>
          <w:rFonts w:ascii="Times New Roman" w:eastAsia="宋体" w:hAnsi="Times New Roman"/>
          <w:b/>
          <w:bCs/>
          <w:lang w:eastAsia="zh-CN"/>
        </w:rPr>
        <w:t>.</w:t>
      </w:r>
    </w:p>
    <w:p w14:paraId="1017D10E" w14:textId="77777777" w:rsidR="00AC5918" w:rsidRPr="001625D3" w:rsidRDefault="00AC5918" w:rsidP="00DF7C77">
      <w:pPr>
        <w:pStyle w:val="1"/>
      </w:pPr>
      <w:r w:rsidRPr="001625D3">
        <w:t>References</w:t>
      </w:r>
    </w:p>
    <w:p w14:paraId="7CBBBD74" w14:textId="77777777" w:rsidR="00A03DD1" w:rsidRPr="00EE4900" w:rsidRDefault="00A03DD1" w:rsidP="00A03DD1">
      <w:pPr>
        <w:pStyle w:val="af2"/>
        <w:numPr>
          <w:ilvl w:val="0"/>
          <w:numId w:val="1"/>
        </w:numPr>
        <w:rPr>
          <w:lang w:eastAsia="zh-CN"/>
        </w:rPr>
      </w:pPr>
      <w:r w:rsidRPr="00EE4900">
        <w:rPr>
          <w:lang w:eastAsia="zh-CN"/>
        </w:rPr>
        <w:t>R2_12</w:t>
      </w:r>
      <w:r w:rsidR="006B638E" w:rsidRPr="00EE4900">
        <w:rPr>
          <w:lang w:eastAsia="zh-CN"/>
        </w:rPr>
        <w:t>1</w:t>
      </w:r>
      <w:r w:rsidR="00217154" w:rsidRPr="00EE4900">
        <w:rPr>
          <w:lang w:eastAsia="zh-CN"/>
        </w:rPr>
        <w:t>bis</w:t>
      </w:r>
      <w:r w:rsidRPr="00EE4900">
        <w:rPr>
          <w:lang w:eastAsia="zh-CN"/>
        </w:rPr>
        <w:t>_meeting_report_v1</w:t>
      </w:r>
      <w:r w:rsidR="0080252A" w:rsidRPr="00EE4900">
        <w:rPr>
          <w:lang w:eastAsia="zh-CN"/>
        </w:rPr>
        <w:t>;</w:t>
      </w:r>
    </w:p>
    <w:p w14:paraId="49601442" w14:textId="77777777" w:rsidR="00217154" w:rsidRPr="00EE4900" w:rsidRDefault="00217154" w:rsidP="006B638E">
      <w:pPr>
        <w:pStyle w:val="af2"/>
        <w:numPr>
          <w:ilvl w:val="0"/>
          <w:numId w:val="1"/>
        </w:numPr>
        <w:rPr>
          <w:lang w:eastAsia="zh-CN"/>
        </w:rPr>
      </w:pPr>
      <w:r w:rsidRPr="00EE4900">
        <w:rPr>
          <w:lang w:eastAsia="zh-CN"/>
        </w:rPr>
        <w:t>3GPP TS 38.304</w:t>
      </w:r>
      <w:r w:rsidR="00EE4900" w:rsidRPr="00EE4900">
        <w:rPr>
          <w:lang w:eastAsia="zh-CN"/>
        </w:rPr>
        <w:t xml:space="preserve"> User Equipment (UE) procedures in Idle mode and RRC Inactive state;</w:t>
      </w:r>
    </w:p>
    <w:p w14:paraId="05F61168" w14:textId="77777777" w:rsidR="0080252A" w:rsidRPr="00EE4900" w:rsidRDefault="0080252A" w:rsidP="006B638E">
      <w:pPr>
        <w:pStyle w:val="af2"/>
        <w:numPr>
          <w:ilvl w:val="0"/>
          <w:numId w:val="1"/>
        </w:numPr>
        <w:rPr>
          <w:lang w:eastAsia="zh-CN"/>
        </w:rPr>
      </w:pPr>
      <w:r w:rsidRPr="00EE4900">
        <w:rPr>
          <w:lang w:eastAsia="zh-CN"/>
        </w:rPr>
        <w:t>3GPP TS 38.331 Radio Resource Control (RRC) protocol specification</w:t>
      </w:r>
      <w:r w:rsidR="00EE4900" w:rsidRPr="00EE4900">
        <w:rPr>
          <w:lang w:eastAsia="zh-CN"/>
        </w:rPr>
        <w:t>;</w:t>
      </w:r>
    </w:p>
    <w:p w14:paraId="4C0665B3" w14:textId="77777777" w:rsidR="00793E83" w:rsidRPr="0092165D" w:rsidRDefault="00EE4900" w:rsidP="00EE4900">
      <w:pPr>
        <w:pStyle w:val="af2"/>
        <w:numPr>
          <w:ilvl w:val="0"/>
          <w:numId w:val="1"/>
        </w:numPr>
        <w:rPr>
          <w:lang w:eastAsia="zh-CN"/>
        </w:rPr>
      </w:pPr>
      <w:r w:rsidRPr="00EE4900">
        <w:rPr>
          <w:lang w:eastAsia="zh-CN"/>
        </w:rPr>
        <w:t>R2_119_meeting_report.</w:t>
      </w:r>
    </w:p>
    <w:sectPr w:rsidR="00793E83" w:rsidRPr="0092165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2C03C" w14:textId="77777777" w:rsidR="0075713B" w:rsidRDefault="0075713B">
      <w:r>
        <w:separator/>
      </w:r>
    </w:p>
  </w:endnote>
  <w:endnote w:type="continuationSeparator" w:id="0">
    <w:p w14:paraId="58735C37" w14:textId="77777777" w:rsidR="0075713B" w:rsidRDefault="00757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LineDraw">
    <w:charset w:val="02"/>
    <w:family w:val="modern"/>
    <w:pitch w:val="fixed"/>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88E48" w14:textId="77777777" w:rsidR="0075713B" w:rsidRDefault="0075713B">
      <w:r>
        <w:separator/>
      </w:r>
    </w:p>
  </w:footnote>
  <w:footnote w:type="continuationSeparator" w:id="0">
    <w:p w14:paraId="328DCAC2" w14:textId="77777777" w:rsidR="0075713B" w:rsidRDefault="007571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D0CD7"/>
    <w:multiLevelType w:val="hybridMultilevel"/>
    <w:tmpl w:val="8DBA83C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86256D"/>
    <w:multiLevelType w:val="hybridMultilevel"/>
    <w:tmpl w:val="E7AC5512"/>
    <w:lvl w:ilvl="0" w:tplc="ED268A96">
      <w:start w:val="9"/>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83C27BE"/>
    <w:multiLevelType w:val="hybridMultilevel"/>
    <w:tmpl w:val="B7F6029E"/>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10466DD0"/>
    <w:multiLevelType w:val="hybridMultilevel"/>
    <w:tmpl w:val="0B82BC3C"/>
    <w:lvl w:ilvl="0" w:tplc="F0AEF7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3FF530D"/>
    <w:multiLevelType w:val="hybridMultilevel"/>
    <w:tmpl w:val="8E9A2094"/>
    <w:lvl w:ilvl="0" w:tplc="21B81AC4">
      <w:start w:val="8"/>
      <w:numFmt w:val="bullet"/>
      <w:lvlText w:val="-"/>
      <w:lvlJc w:val="left"/>
      <w:pPr>
        <w:ind w:left="725" w:hanging="440"/>
      </w:pPr>
      <w:rPr>
        <w:rFonts w:ascii="Times New Roman" w:eastAsia="Times New Roman" w:hAnsi="Times New Roman" w:cs="Times New Roman" w:hint="default"/>
      </w:rPr>
    </w:lvl>
    <w:lvl w:ilvl="1" w:tplc="04090003" w:tentative="1">
      <w:start w:val="1"/>
      <w:numFmt w:val="bullet"/>
      <w:lvlText w:val=""/>
      <w:lvlJc w:val="left"/>
      <w:pPr>
        <w:ind w:left="1165" w:hanging="440"/>
      </w:pPr>
      <w:rPr>
        <w:rFonts w:ascii="Wingdings" w:hAnsi="Wingdings" w:hint="default"/>
      </w:rPr>
    </w:lvl>
    <w:lvl w:ilvl="2" w:tplc="04090005"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3" w:tentative="1">
      <w:start w:val="1"/>
      <w:numFmt w:val="bullet"/>
      <w:lvlText w:val=""/>
      <w:lvlJc w:val="left"/>
      <w:pPr>
        <w:ind w:left="2485" w:hanging="440"/>
      </w:pPr>
      <w:rPr>
        <w:rFonts w:ascii="Wingdings" w:hAnsi="Wingdings" w:hint="default"/>
      </w:rPr>
    </w:lvl>
    <w:lvl w:ilvl="5" w:tplc="04090005"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3" w:tentative="1">
      <w:start w:val="1"/>
      <w:numFmt w:val="bullet"/>
      <w:lvlText w:val=""/>
      <w:lvlJc w:val="left"/>
      <w:pPr>
        <w:ind w:left="3805" w:hanging="440"/>
      </w:pPr>
      <w:rPr>
        <w:rFonts w:ascii="Wingdings" w:hAnsi="Wingdings" w:hint="default"/>
      </w:rPr>
    </w:lvl>
    <w:lvl w:ilvl="8" w:tplc="04090005" w:tentative="1">
      <w:start w:val="1"/>
      <w:numFmt w:val="bullet"/>
      <w:lvlText w:val=""/>
      <w:lvlJc w:val="left"/>
      <w:pPr>
        <w:ind w:left="4245" w:hanging="440"/>
      </w:pPr>
      <w:rPr>
        <w:rFonts w:ascii="Wingdings" w:hAnsi="Wingdings" w:hint="default"/>
      </w:rPr>
    </w:lvl>
  </w:abstractNum>
  <w:abstractNum w:abstractNumId="7" w15:restartNumberingAfterBreak="0">
    <w:nsid w:val="1D1435DD"/>
    <w:multiLevelType w:val="hybridMultilevel"/>
    <w:tmpl w:val="9DB6CF4E"/>
    <w:lvl w:ilvl="0" w:tplc="EDA2E6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28878F5"/>
    <w:multiLevelType w:val="hybridMultilevel"/>
    <w:tmpl w:val="59767CE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3EC52FA"/>
    <w:multiLevelType w:val="multilevel"/>
    <w:tmpl w:val="69CAE4EE"/>
    <w:lvl w:ilvl="0">
      <w:start w:val="1"/>
      <w:numFmt w:val="decimal"/>
      <w:pStyle w:val="1"/>
      <w:lvlText w:val="%1"/>
      <w:lvlJc w:val="left"/>
      <w:pPr>
        <w:ind w:left="432" w:hanging="432"/>
      </w:pPr>
      <w:rPr>
        <w:lang w:val="en-GB"/>
      </w:rPr>
    </w:lvl>
    <w:lvl w:ilvl="1">
      <w:start w:val="1"/>
      <w:numFmt w:val="decimal"/>
      <w:pStyle w:val="2"/>
      <w:lvlText w:val="%1.%2"/>
      <w:lvlJc w:val="left"/>
      <w:pPr>
        <w:ind w:left="2845"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2DD34631"/>
    <w:multiLevelType w:val="multilevel"/>
    <w:tmpl w:val="2DD34631"/>
    <w:lvl w:ilvl="0">
      <w:start w:val="1"/>
      <w:numFmt w:val="decimal"/>
      <w:lvlText w:val="%1)"/>
      <w:lvlJc w:val="left"/>
      <w:pPr>
        <w:ind w:left="360" w:hanging="360"/>
      </w:pPr>
      <w:rPr>
        <w:rFonts w:hint="default"/>
        <w:b w:val="0"/>
        <w:bCs w:val="0"/>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decimal"/>
      <w:lvlText w:val="%3."/>
      <w:lvlJc w:val="left"/>
      <w:pPr>
        <w:ind w:left="901" w:hanging="360"/>
      </w:pPr>
      <w:rPr>
        <w:rFont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8A83893"/>
    <w:multiLevelType w:val="hybridMultilevel"/>
    <w:tmpl w:val="EBBE81E6"/>
    <w:lvl w:ilvl="0" w:tplc="E27421C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390B23FF"/>
    <w:multiLevelType w:val="hybridMultilevel"/>
    <w:tmpl w:val="6298B638"/>
    <w:lvl w:ilvl="0" w:tplc="4E5CA9E4">
      <w:numFmt w:val="bullet"/>
      <w:lvlText w:val="-"/>
      <w:lvlJc w:val="left"/>
      <w:pPr>
        <w:ind w:left="1573" w:hanging="440"/>
      </w:pPr>
      <w:rPr>
        <w:rFonts w:ascii="Times New Roman" w:eastAsia="MS Mincho" w:hAnsi="Times New Roman" w:cs="Times New Roman" w:hint="default"/>
      </w:rPr>
    </w:lvl>
    <w:lvl w:ilvl="1" w:tplc="04090003" w:tentative="1">
      <w:start w:val="1"/>
      <w:numFmt w:val="bullet"/>
      <w:lvlText w:val=""/>
      <w:lvlJc w:val="left"/>
      <w:pPr>
        <w:ind w:left="2013" w:hanging="440"/>
      </w:pPr>
      <w:rPr>
        <w:rFonts w:ascii="Wingdings" w:hAnsi="Wingdings" w:hint="default"/>
      </w:rPr>
    </w:lvl>
    <w:lvl w:ilvl="2" w:tplc="04090005" w:tentative="1">
      <w:start w:val="1"/>
      <w:numFmt w:val="bullet"/>
      <w:lvlText w:val=""/>
      <w:lvlJc w:val="left"/>
      <w:pPr>
        <w:ind w:left="2453" w:hanging="440"/>
      </w:pPr>
      <w:rPr>
        <w:rFonts w:ascii="Wingdings" w:hAnsi="Wingdings" w:hint="default"/>
      </w:rPr>
    </w:lvl>
    <w:lvl w:ilvl="3" w:tplc="04090001" w:tentative="1">
      <w:start w:val="1"/>
      <w:numFmt w:val="bullet"/>
      <w:lvlText w:val=""/>
      <w:lvlJc w:val="left"/>
      <w:pPr>
        <w:ind w:left="2893" w:hanging="440"/>
      </w:pPr>
      <w:rPr>
        <w:rFonts w:ascii="Wingdings" w:hAnsi="Wingdings" w:hint="default"/>
      </w:rPr>
    </w:lvl>
    <w:lvl w:ilvl="4" w:tplc="04090003" w:tentative="1">
      <w:start w:val="1"/>
      <w:numFmt w:val="bullet"/>
      <w:lvlText w:val=""/>
      <w:lvlJc w:val="left"/>
      <w:pPr>
        <w:ind w:left="3333" w:hanging="440"/>
      </w:pPr>
      <w:rPr>
        <w:rFonts w:ascii="Wingdings" w:hAnsi="Wingdings" w:hint="default"/>
      </w:rPr>
    </w:lvl>
    <w:lvl w:ilvl="5" w:tplc="04090005" w:tentative="1">
      <w:start w:val="1"/>
      <w:numFmt w:val="bullet"/>
      <w:lvlText w:val=""/>
      <w:lvlJc w:val="left"/>
      <w:pPr>
        <w:ind w:left="3773" w:hanging="440"/>
      </w:pPr>
      <w:rPr>
        <w:rFonts w:ascii="Wingdings" w:hAnsi="Wingdings" w:hint="default"/>
      </w:rPr>
    </w:lvl>
    <w:lvl w:ilvl="6" w:tplc="04090001" w:tentative="1">
      <w:start w:val="1"/>
      <w:numFmt w:val="bullet"/>
      <w:lvlText w:val=""/>
      <w:lvlJc w:val="left"/>
      <w:pPr>
        <w:ind w:left="4213" w:hanging="440"/>
      </w:pPr>
      <w:rPr>
        <w:rFonts w:ascii="Wingdings" w:hAnsi="Wingdings" w:hint="default"/>
      </w:rPr>
    </w:lvl>
    <w:lvl w:ilvl="7" w:tplc="04090003" w:tentative="1">
      <w:start w:val="1"/>
      <w:numFmt w:val="bullet"/>
      <w:lvlText w:val=""/>
      <w:lvlJc w:val="left"/>
      <w:pPr>
        <w:ind w:left="4653" w:hanging="440"/>
      </w:pPr>
      <w:rPr>
        <w:rFonts w:ascii="Wingdings" w:hAnsi="Wingdings" w:hint="default"/>
      </w:rPr>
    </w:lvl>
    <w:lvl w:ilvl="8" w:tplc="04090005" w:tentative="1">
      <w:start w:val="1"/>
      <w:numFmt w:val="bullet"/>
      <w:lvlText w:val=""/>
      <w:lvlJc w:val="left"/>
      <w:pPr>
        <w:ind w:left="5093" w:hanging="44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A3191"/>
    <w:multiLevelType w:val="hybridMultilevel"/>
    <w:tmpl w:val="14069BA2"/>
    <w:lvl w:ilvl="0" w:tplc="EA4A98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207B2E"/>
    <w:multiLevelType w:val="hybridMultilevel"/>
    <w:tmpl w:val="1AEE6688"/>
    <w:lvl w:ilvl="0" w:tplc="34E82B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2F566C"/>
    <w:multiLevelType w:val="hybridMultilevel"/>
    <w:tmpl w:val="1AEE66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6A242FF5"/>
    <w:multiLevelType w:val="hybridMultilevel"/>
    <w:tmpl w:val="1DDABED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ED638B"/>
    <w:multiLevelType w:val="hybridMultilevel"/>
    <w:tmpl w:val="EBBE81E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2095276588">
    <w:abstractNumId w:val="11"/>
  </w:num>
  <w:num w:numId="2" w16cid:durableId="910428697">
    <w:abstractNumId w:val="9"/>
  </w:num>
  <w:num w:numId="3" w16cid:durableId="456071326">
    <w:abstractNumId w:val="20"/>
  </w:num>
  <w:num w:numId="4" w16cid:durableId="1853030891">
    <w:abstractNumId w:val="4"/>
  </w:num>
  <w:num w:numId="5" w16cid:durableId="958026921">
    <w:abstractNumId w:val="2"/>
  </w:num>
  <w:num w:numId="6" w16cid:durableId="1210410604">
    <w:abstractNumId w:val="19"/>
  </w:num>
  <w:num w:numId="7" w16cid:durableId="1071317124">
    <w:abstractNumId w:val="17"/>
  </w:num>
  <w:num w:numId="8" w16cid:durableId="682979639">
    <w:abstractNumId w:val="9"/>
  </w:num>
  <w:num w:numId="9" w16cid:durableId="1928072899">
    <w:abstractNumId w:val="1"/>
  </w:num>
  <w:num w:numId="10" w16cid:durableId="226961699">
    <w:abstractNumId w:val="5"/>
  </w:num>
  <w:num w:numId="11" w16cid:durableId="1521311413">
    <w:abstractNumId w:val="15"/>
  </w:num>
  <w:num w:numId="12" w16cid:durableId="1496190334">
    <w:abstractNumId w:val="9"/>
  </w:num>
  <w:num w:numId="13" w16cid:durableId="794372940">
    <w:abstractNumId w:val="7"/>
  </w:num>
  <w:num w:numId="14" w16cid:durableId="1005789093">
    <w:abstractNumId w:val="20"/>
  </w:num>
  <w:num w:numId="15" w16cid:durableId="2119137380">
    <w:abstractNumId w:val="9"/>
  </w:num>
  <w:num w:numId="16" w16cid:durableId="1298797543">
    <w:abstractNumId w:val="13"/>
  </w:num>
  <w:num w:numId="17" w16cid:durableId="1840655770">
    <w:abstractNumId w:val="14"/>
  </w:num>
  <w:num w:numId="18" w16cid:durableId="77023411">
    <w:abstractNumId w:val="6"/>
  </w:num>
  <w:num w:numId="19" w16cid:durableId="554898298">
    <w:abstractNumId w:val="9"/>
  </w:num>
  <w:num w:numId="20" w16cid:durableId="478349178">
    <w:abstractNumId w:val="18"/>
  </w:num>
  <w:num w:numId="21" w16cid:durableId="1491628614">
    <w:abstractNumId w:val="10"/>
  </w:num>
  <w:num w:numId="22" w16cid:durableId="1341005126">
    <w:abstractNumId w:val="9"/>
  </w:num>
  <w:num w:numId="23" w16cid:durableId="532959934">
    <w:abstractNumId w:val="9"/>
  </w:num>
  <w:num w:numId="24" w16cid:durableId="1778985986">
    <w:abstractNumId w:val="9"/>
  </w:num>
  <w:num w:numId="25" w16cid:durableId="1774591834">
    <w:abstractNumId w:val="12"/>
  </w:num>
  <w:num w:numId="26" w16cid:durableId="1448355922">
    <w:abstractNumId w:val="9"/>
  </w:num>
  <w:num w:numId="27" w16cid:durableId="1181773905">
    <w:abstractNumId w:val="21"/>
  </w:num>
  <w:num w:numId="28" w16cid:durableId="1591816985">
    <w:abstractNumId w:val="9"/>
  </w:num>
  <w:num w:numId="29" w16cid:durableId="17085991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608977447">
    <w:abstractNumId w:val="8"/>
  </w:num>
  <w:num w:numId="31" w16cid:durableId="1665081647">
    <w:abstractNumId w:val="9"/>
  </w:num>
  <w:num w:numId="32" w16cid:durableId="1985310702">
    <w:abstractNumId w:val="16"/>
  </w:num>
  <w:num w:numId="33" w16cid:durableId="1463114329">
    <w:abstractNumId w:val="9"/>
  </w:num>
  <w:num w:numId="34" w16cid:durableId="49042854">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B7BCF"/>
    <w:rsid w:val="00003E6A"/>
    <w:rsid w:val="0000457D"/>
    <w:rsid w:val="0000587A"/>
    <w:rsid w:val="00006C2E"/>
    <w:rsid w:val="00007EC6"/>
    <w:rsid w:val="0001023B"/>
    <w:rsid w:val="000103E5"/>
    <w:rsid w:val="0001162C"/>
    <w:rsid w:val="000122AF"/>
    <w:rsid w:val="000125FD"/>
    <w:rsid w:val="00012A72"/>
    <w:rsid w:val="0001497F"/>
    <w:rsid w:val="00014E7A"/>
    <w:rsid w:val="00015B69"/>
    <w:rsid w:val="00015F4C"/>
    <w:rsid w:val="000174E0"/>
    <w:rsid w:val="0001793A"/>
    <w:rsid w:val="00020852"/>
    <w:rsid w:val="00020B9C"/>
    <w:rsid w:val="00021049"/>
    <w:rsid w:val="00022177"/>
    <w:rsid w:val="00022E3A"/>
    <w:rsid w:val="000240C1"/>
    <w:rsid w:val="000248A9"/>
    <w:rsid w:val="0002783A"/>
    <w:rsid w:val="00027F6D"/>
    <w:rsid w:val="00030098"/>
    <w:rsid w:val="00030121"/>
    <w:rsid w:val="00030C4D"/>
    <w:rsid w:val="00030E72"/>
    <w:rsid w:val="00031A50"/>
    <w:rsid w:val="00031BD0"/>
    <w:rsid w:val="00033397"/>
    <w:rsid w:val="0003376D"/>
    <w:rsid w:val="00034647"/>
    <w:rsid w:val="00034D4E"/>
    <w:rsid w:val="00034F1B"/>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22A"/>
    <w:rsid w:val="000676BC"/>
    <w:rsid w:val="00067CF5"/>
    <w:rsid w:val="0007199C"/>
    <w:rsid w:val="000733A5"/>
    <w:rsid w:val="00073649"/>
    <w:rsid w:val="00074224"/>
    <w:rsid w:val="0007506F"/>
    <w:rsid w:val="00075FA2"/>
    <w:rsid w:val="000763B6"/>
    <w:rsid w:val="00077E84"/>
    <w:rsid w:val="00080179"/>
    <w:rsid w:val="00080512"/>
    <w:rsid w:val="0008064B"/>
    <w:rsid w:val="0008098D"/>
    <w:rsid w:val="00080BE0"/>
    <w:rsid w:val="00081D9D"/>
    <w:rsid w:val="00083611"/>
    <w:rsid w:val="0008401D"/>
    <w:rsid w:val="0008408A"/>
    <w:rsid w:val="0008489D"/>
    <w:rsid w:val="0008552A"/>
    <w:rsid w:val="00086C2C"/>
    <w:rsid w:val="00091E48"/>
    <w:rsid w:val="00093DB2"/>
    <w:rsid w:val="00094964"/>
    <w:rsid w:val="000979AE"/>
    <w:rsid w:val="00097A7A"/>
    <w:rsid w:val="00097D29"/>
    <w:rsid w:val="000A0052"/>
    <w:rsid w:val="000A0C4C"/>
    <w:rsid w:val="000A141D"/>
    <w:rsid w:val="000A23B5"/>
    <w:rsid w:val="000A6068"/>
    <w:rsid w:val="000A67ED"/>
    <w:rsid w:val="000A72AC"/>
    <w:rsid w:val="000B0541"/>
    <w:rsid w:val="000B0853"/>
    <w:rsid w:val="000B1386"/>
    <w:rsid w:val="000B188D"/>
    <w:rsid w:val="000B1BAD"/>
    <w:rsid w:val="000B2ADA"/>
    <w:rsid w:val="000B3987"/>
    <w:rsid w:val="000B4156"/>
    <w:rsid w:val="000B5377"/>
    <w:rsid w:val="000B6152"/>
    <w:rsid w:val="000B7452"/>
    <w:rsid w:val="000B75E1"/>
    <w:rsid w:val="000B7BCF"/>
    <w:rsid w:val="000C0849"/>
    <w:rsid w:val="000C26A2"/>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224"/>
    <w:rsid w:val="000E7E0B"/>
    <w:rsid w:val="000F003B"/>
    <w:rsid w:val="000F20CB"/>
    <w:rsid w:val="000F2595"/>
    <w:rsid w:val="000F3114"/>
    <w:rsid w:val="000F387E"/>
    <w:rsid w:val="000F4E5D"/>
    <w:rsid w:val="000F5052"/>
    <w:rsid w:val="000F7080"/>
    <w:rsid w:val="000F7383"/>
    <w:rsid w:val="000F7E1A"/>
    <w:rsid w:val="00100727"/>
    <w:rsid w:val="0010159D"/>
    <w:rsid w:val="00101C13"/>
    <w:rsid w:val="00102B50"/>
    <w:rsid w:val="001035CF"/>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2920"/>
    <w:rsid w:val="00133A74"/>
    <w:rsid w:val="0013410C"/>
    <w:rsid w:val="00134C49"/>
    <w:rsid w:val="0013511F"/>
    <w:rsid w:val="001359EF"/>
    <w:rsid w:val="00136C50"/>
    <w:rsid w:val="00137680"/>
    <w:rsid w:val="00137923"/>
    <w:rsid w:val="00143E05"/>
    <w:rsid w:val="00144014"/>
    <w:rsid w:val="001443A3"/>
    <w:rsid w:val="001466B2"/>
    <w:rsid w:val="00147252"/>
    <w:rsid w:val="0014763D"/>
    <w:rsid w:val="00150212"/>
    <w:rsid w:val="00153160"/>
    <w:rsid w:val="00153726"/>
    <w:rsid w:val="00154396"/>
    <w:rsid w:val="001544A7"/>
    <w:rsid w:val="0015541B"/>
    <w:rsid w:val="001554EF"/>
    <w:rsid w:val="001561D9"/>
    <w:rsid w:val="00156E48"/>
    <w:rsid w:val="00156F31"/>
    <w:rsid w:val="0015783B"/>
    <w:rsid w:val="00157AAC"/>
    <w:rsid w:val="00160055"/>
    <w:rsid w:val="001600B9"/>
    <w:rsid w:val="00162012"/>
    <w:rsid w:val="00162453"/>
    <w:rsid w:val="001625D3"/>
    <w:rsid w:val="00162732"/>
    <w:rsid w:val="00164CE2"/>
    <w:rsid w:val="001658EF"/>
    <w:rsid w:val="00167DA4"/>
    <w:rsid w:val="0017187C"/>
    <w:rsid w:val="00172326"/>
    <w:rsid w:val="00172FD7"/>
    <w:rsid w:val="001735B1"/>
    <w:rsid w:val="0017485A"/>
    <w:rsid w:val="00174BF6"/>
    <w:rsid w:val="001777C1"/>
    <w:rsid w:val="00177954"/>
    <w:rsid w:val="00177D29"/>
    <w:rsid w:val="001802E7"/>
    <w:rsid w:val="001805A4"/>
    <w:rsid w:val="00182096"/>
    <w:rsid w:val="00183251"/>
    <w:rsid w:val="001835B7"/>
    <w:rsid w:val="00183678"/>
    <w:rsid w:val="00183A6C"/>
    <w:rsid w:val="0018433A"/>
    <w:rsid w:val="001843B0"/>
    <w:rsid w:val="001847AA"/>
    <w:rsid w:val="001855D8"/>
    <w:rsid w:val="00185DAA"/>
    <w:rsid w:val="0018760F"/>
    <w:rsid w:val="0019003C"/>
    <w:rsid w:val="00191A21"/>
    <w:rsid w:val="00193523"/>
    <w:rsid w:val="00193724"/>
    <w:rsid w:val="00193C1F"/>
    <w:rsid w:val="0019455D"/>
    <w:rsid w:val="00194CD0"/>
    <w:rsid w:val="00195C95"/>
    <w:rsid w:val="001A04FC"/>
    <w:rsid w:val="001A0F7B"/>
    <w:rsid w:val="001A3BB0"/>
    <w:rsid w:val="001A4980"/>
    <w:rsid w:val="001A4A8B"/>
    <w:rsid w:val="001A54B4"/>
    <w:rsid w:val="001A581E"/>
    <w:rsid w:val="001B03D8"/>
    <w:rsid w:val="001B3099"/>
    <w:rsid w:val="001B713B"/>
    <w:rsid w:val="001B7811"/>
    <w:rsid w:val="001C2C6E"/>
    <w:rsid w:val="001C350D"/>
    <w:rsid w:val="001C4BA8"/>
    <w:rsid w:val="001C50DD"/>
    <w:rsid w:val="001C62C0"/>
    <w:rsid w:val="001C77C7"/>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168B"/>
    <w:rsid w:val="001F3697"/>
    <w:rsid w:val="001F3B84"/>
    <w:rsid w:val="001F4257"/>
    <w:rsid w:val="001F42A4"/>
    <w:rsid w:val="001F45B0"/>
    <w:rsid w:val="001F48FC"/>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D14"/>
    <w:rsid w:val="00217154"/>
    <w:rsid w:val="002176BF"/>
    <w:rsid w:val="00217703"/>
    <w:rsid w:val="0022046A"/>
    <w:rsid w:val="00220CE6"/>
    <w:rsid w:val="00221269"/>
    <w:rsid w:val="002212C3"/>
    <w:rsid w:val="00225E9B"/>
    <w:rsid w:val="0022606D"/>
    <w:rsid w:val="00227673"/>
    <w:rsid w:val="00230146"/>
    <w:rsid w:val="00231E57"/>
    <w:rsid w:val="00233757"/>
    <w:rsid w:val="0023530D"/>
    <w:rsid w:val="00236135"/>
    <w:rsid w:val="002364A3"/>
    <w:rsid w:val="0023771C"/>
    <w:rsid w:val="00237E17"/>
    <w:rsid w:val="002403F2"/>
    <w:rsid w:val="0024119F"/>
    <w:rsid w:val="00245CE8"/>
    <w:rsid w:val="0025065E"/>
    <w:rsid w:val="0025073B"/>
    <w:rsid w:val="002513C0"/>
    <w:rsid w:val="002525DC"/>
    <w:rsid w:val="0025331A"/>
    <w:rsid w:val="00253D53"/>
    <w:rsid w:val="00254AB0"/>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292C"/>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349"/>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3F63"/>
    <w:rsid w:val="002C494B"/>
    <w:rsid w:val="002C53BF"/>
    <w:rsid w:val="002C56C8"/>
    <w:rsid w:val="002C6985"/>
    <w:rsid w:val="002C6B76"/>
    <w:rsid w:val="002D02CB"/>
    <w:rsid w:val="002D2FA3"/>
    <w:rsid w:val="002D581D"/>
    <w:rsid w:val="002D59B0"/>
    <w:rsid w:val="002D6500"/>
    <w:rsid w:val="002D71E2"/>
    <w:rsid w:val="002D7228"/>
    <w:rsid w:val="002E124A"/>
    <w:rsid w:val="002E20D2"/>
    <w:rsid w:val="002E3201"/>
    <w:rsid w:val="002E3333"/>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6BE"/>
    <w:rsid w:val="002F4C4E"/>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DE3"/>
    <w:rsid w:val="00313B13"/>
    <w:rsid w:val="003153BC"/>
    <w:rsid w:val="00315925"/>
    <w:rsid w:val="0031637A"/>
    <w:rsid w:val="003172DC"/>
    <w:rsid w:val="00317B20"/>
    <w:rsid w:val="00320E4D"/>
    <w:rsid w:val="003214EA"/>
    <w:rsid w:val="003216F2"/>
    <w:rsid w:val="0032239B"/>
    <w:rsid w:val="0032249F"/>
    <w:rsid w:val="00324E00"/>
    <w:rsid w:val="00325E07"/>
    <w:rsid w:val="00326069"/>
    <w:rsid w:val="0032626E"/>
    <w:rsid w:val="00326283"/>
    <w:rsid w:val="00326507"/>
    <w:rsid w:val="0032686E"/>
    <w:rsid w:val="003269ED"/>
    <w:rsid w:val="0032725A"/>
    <w:rsid w:val="00327910"/>
    <w:rsid w:val="00331FE4"/>
    <w:rsid w:val="00332D40"/>
    <w:rsid w:val="00333AE9"/>
    <w:rsid w:val="00334231"/>
    <w:rsid w:val="00340466"/>
    <w:rsid w:val="00340894"/>
    <w:rsid w:val="003408E8"/>
    <w:rsid w:val="00341047"/>
    <w:rsid w:val="00341592"/>
    <w:rsid w:val="00343095"/>
    <w:rsid w:val="00345BD0"/>
    <w:rsid w:val="003471B2"/>
    <w:rsid w:val="00347B6B"/>
    <w:rsid w:val="0035133F"/>
    <w:rsid w:val="00351630"/>
    <w:rsid w:val="00351825"/>
    <w:rsid w:val="003520EB"/>
    <w:rsid w:val="003523D2"/>
    <w:rsid w:val="0035253F"/>
    <w:rsid w:val="0035284E"/>
    <w:rsid w:val="00352C96"/>
    <w:rsid w:val="003539FE"/>
    <w:rsid w:val="0035462D"/>
    <w:rsid w:val="003546E3"/>
    <w:rsid w:val="00354802"/>
    <w:rsid w:val="00355E81"/>
    <w:rsid w:val="0036260E"/>
    <w:rsid w:val="0036685E"/>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6F4"/>
    <w:rsid w:val="0039496A"/>
    <w:rsid w:val="00394AA2"/>
    <w:rsid w:val="00394E75"/>
    <w:rsid w:val="00395841"/>
    <w:rsid w:val="00395843"/>
    <w:rsid w:val="00395E28"/>
    <w:rsid w:val="003962B6"/>
    <w:rsid w:val="003A014E"/>
    <w:rsid w:val="003A0881"/>
    <w:rsid w:val="003A08DF"/>
    <w:rsid w:val="003A417A"/>
    <w:rsid w:val="003A4862"/>
    <w:rsid w:val="003A504C"/>
    <w:rsid w:val="003A57BB"/>
    <w:rsid w:val="003A6844"/>
    <w:rsid w:val="003B01E4"/>
    <w:rsid w:val="003B070D"/>
    <w:rsid w:val="003B102D"/>
    <w:rsid w:val="003B2016"/>
    <w:rsid w:val="003B301F"/>
    <w:rsid w:val="003B3E00"/>
    <w:rsid w:val="003B48BB"/>
    <w:rsid w:val="003B53E7"/>
    <w:rsid w:val="003B58D2"/>
    <w:rsid w:val="003B5946"/>
    <w:rsid w:val="003B6DCA"/>
    <w:rsid w:val="003B77A1"/>
    <w:rsid w:val="003C083F"/>
    <w:rsid w:val="003C2FE2"/>
    <w:rsid w:val="003C5C02"/>
    <w:rsid w:val="003C74C0"/>
    <w:rsid w:val="003C7655"/>
    <w:rsid w:val="003D02C7"/>
    <w:rsid w:val="003D03B6"/>
    <w:rsid w:val="003D05E1"/>
    <w:rsid w:val="003D078E"/>
    <w:rsid w:val="003D09E5"/>
    <w:rsid w:val="003D16F6"/>
    <w:rsid w:val="003D25B3"/>
    <w:rsid w:val="003D267B"/>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3EB"/>
    <w:rsid w:val="003F2463"/>
    <w:rsid w:val="003F26AD"/>
    <w:rsid w:val="003F2A6A"/>
    <w:rsid w:val="003F2B60"/>
    <w:rsid w:val="003F3580"/>
    <w:rsid w:val="003F362E"/>
    <w:rsid w:val="003F3D86"/>
    <w:rsid w:val="003F53D8"/>
    <w:rsid w:val="003F546D"/>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1B83"/>
    <w:rsid w:val="004123FF"/>
    <w:rsid w:val="004126A1"/>
    <w:rsid w:val="00413084"/>
    <w:rsid w:val="00413D76"/>
    <w:rsid w:val="004147F1"/>
    <w:rsid w:val="00415BA7"/>
    <w:rsid w:val="004162F2"/>
    <w:rsid w:val="0041695C"/>
    <w:rsid w:val="00416AFD"/>
    <w:rsid w:val="004174F0"/>
    <w:rsid w:val="0042142B"/>
    <w:rsid w:val="0042182D"/>
    <w:rsid w:val="00423720"/>
    <w:rsid w:val="00425283"/>
    <w:rsid w:val="004254AB"/>
    <w:rsid w:val="004272E1"/>
    <w:rsid w:val="00427F1B"/>
    <w:rsid w:val="00430265"/>
    <w:rsid w:val="00431165"/>
    <w:rsid w:val="00431659"/>
    <w:rsid w:val="004327CE"/>
    <w:rsid w:val="00433346"/>
    <w:rsid w:val="00435D5E"/>
    <w:rsid w:val="004367A8"/>
    <w:rsid w:val="00437380"/>
    <w:rsid w:val="004375A9"/>
    <w:rsid w:val="00437EA0"/>
    <w:rsid w:val="0044076A"/>
    <w:rsid w:val="004419C7"/>
    <w:rsid w:val="00442A06"/>
    <w:rsid w:val="00443CF0"/>
    <w:rsid w:val="00443E17"/>
    <w:rsid w:val="004446E6"/>
    <w:rsid w:val="00445642"/>
    <w:rsid w:val="004467EB"/>
    <w:rsid w:val="004479B2"/>
    <w:rsid w:val="00450138"/>
    <w:rsid w:val="00450A2A"/>
    <w:rsid w:val="004512C5"/>
    <w:rsid w:val="004514F9"/>
    <w:rsid w:val="0045165F"/>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B63"/>
    <w:rsid w:val="00481C59"/>
    <w:rsid w:val="00482FDC"/>
    <w:rsid w:val="0048315D"/>
    <w:rsid w:val="00483374"/>
    <w:rsid w:val="00484370"/>
    <w:rsid w:val="00485270"/>
    <w:rsid w:val="00487950"/>
    <w:rsid w:val="00490AC3"/>
    <w:rsid w:val="004910E3"/>
    <w:rsid w:val="00491496"/>
    <w:rsid w:val="004921AF"/>
    <w:rsid w:val="004928A1"/>
    <w:rsid w:val="004931AB"/>
    <w:rsid w:val="00493471"/>
    <w:rsid w:val="004947AF"/>
    <w:rsid w:val="00494EAD"/>
    <w:rsid w:val="004955F1"/>
    <w:rsid w:val="0049584C"/>
    <w:rsid w:val="004958DA"/>
    <w:rsid w:val="004970E8"/>
    <w:rsid w:val="004978C8"/>
    <w:rsid w:val="004979B9"/>
    <w:rsid w:val="00497E7E"/>
    <w:rsid w:val="004A0171"/>
    <w:rsid w:val="004A0BB8"/>
    <w:rsid w:val="004A1BBC"/>
    <w:rsid w:val="004A20A5"/>
    <w:rsid w:val="004A3B11"/>
    <w:rsid w:val="004A40BF"/>
    <w:rsid w:val="004A6548"/>
    <w:rsid w:val="004B0AA7"/>
    <w:rsid w:val="004B1716"/>
    <w:rsid w:val="004B43ED"/>
    <w:rsid w:val="004B49CF"/>
    <w:rsid w:val="004B4E3D"/>
    <w:rsid w:val="004B526E"/>
    <w:rsid w:val="004B54B3"/>
    <w:rsid w:val="004B5B8F"/>
    <w:rsid w:val="004B66C4"/>
    <w:rsid w:val="004B6F48"/>
    <w:rsid w:val="004B7662"/>
    <w:rsid w:val="004C0514"/>
    <w:rsid w:val="004C192B"/>
    <w:rsid w:val="004C36C2"/>
    <w:rsid w:val="004C41AE"/>
    <w:rsid w:val="004C57F8"/>
    <w:rsid w:val="004C5916"/>
    <w:rsid w:val="004C724B"/>
    <w:rsid w:val="004D1BA1"/>
    <w:rsid w:val="004D210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2541"/>
    <w:rsid w:val="004F31FF"/>
    <w:rsid w:val="004F3CE7"/>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2BE"/>
    <w:rsid w:val="005063D1"/>
    <w:rsid w:val="00506A25"/>
    <w:rsid w:val="00507C03"/>
    <w:rsid w:val="00510C6C"/>
    <w:rsid w:val="00512875"/>
    <w:rsid w:val="0051295B"/>
    <w:rsid w:val="00512F15"/>
    <w:rsid w:val="0051348F"/>
    <w:rsid w:val="005146D5"/>
    <w:rsid w:val="00514E4E"/>
    <w:rsid w:val="0051517C"/>
    <w:rsid w:val="005154A4"/>
    <w:rsid w:val="00515AE6"/>
    <w:rsid w:val="00515C2E"/>
    <w:rsid w:val="00516283"/>
    <w:rsid w:val="005168B6"/>
    <w:rsid w:val="00516960"/>
    <w:rsid w:val="00516977"/>
    <w:rsid w:val="00516BA0"/>
    <w:rsid w:val="00517CA8"/>
    <w:rsid w:val="005200EA"/>
    <w:rsid w:val="00520D15"/>
    <w:rsid w:val="00520DA7"/>
    <w:rsid w:val="00521461"/>
    <w:rsid w:val="00523D6F"/>
    <w:rsid w:val="00524773"/>
    <w:rsid w:val="0052553D"/>
    <w:rsid w:val="00525A8E"/>
    <w:rsid w:val="00525BA7"/>
    <w:rsid w:val="005268C9"/>
    <w:rsid w:val="00527F2F"/>
    <w:rsid w:val="00530F52"/>
    <w:rsid w:val="005315F7"/>
    <w:rsid w:val="005324A9"/>
    <w:rsid w:val="005333C0"/>
    <w:rsid w:val="00534A60"/>
    <w:rsid w:val="00535EB5"/>
    <w:rsid w:val="0053687E"/>
    <w:rsid w:val="00536B2B"/>
    <w:rsid w:val="00536E56"/>
    <w:rsid w:val="00537881"/>
    <w:rsid w:val="00537C7B"/>
    <w:rsid w:val="00537CC2"/>
    <w:rsid w:val="00540D97"/>
    <w:rsid w:val="00540DF1"/>
    <w:rsid w:val="00541DCD"/>
    <w:rsid w:val="00542227"/>
    <w:rsid w:val="00543CC2"/>
    <w:rsid w:val="00543E6C"/>
    <w:rsid w:val="00545137"/>
    <w:rsid w:val="0054528B"/>
    <w:rsid w:val="0054582A"/>
    <w:rsid w:val="005474F4"/>
    <w:rsid w:val="00550376"/>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7776E"/>
    <w:rsid w:val="005802B9"/>
    <w:rsid w:val="00581A35"/>
    <w:rsid w:val="005822BA"/>
    <w:rsid w:val="0058305F"/>
    <w:rsid w:val="00583329"/>
    <w:rsid w:val="00583A29"/>
    <w:rsid w:val="00583AB6"/>
    <w:rsid w:val="00583BB1"/>
    <w:rsid w:val="005844E8"/>
    <w:rsid w:val="0058550F"/>
    <w:rsid w:val="00590D7B"/>
    <w:rsid w:val="00591539"/>
    <w:rsid w:val="0059281F"/>
    <w:rsid w:val="00594A29"/>
    <w:rsid w:val="00595ED3"/>
    <w:rsid w:val="00596408"/>
    <w:rsid w:val="005965C7"/>
    <w:rsid w:val="0059667B"/>
    <w:rsid w:val="005970DC"/>
    <w:rsid w:val="005A0839"/>
    <w:rsid w:val="005A1616"/>
    <w:rsid w:val="005A1C46"/>
    <w:rsid w:val="005A5028"/>
    <w:rsid w:val="005A549B"/>
    <w:rsid w:val="005A599E"/>
    <w:rsid w:val="005A5C68"/>
    <w:rsid w:val="005A6F6F"/>
    <w:rsid w:val="005B222E"/>
    <w:rsid w:val="005B48D0"/>
    <w:rsid w:val="005B5454"/>
    <w:rsid w:val="005B5AB2"/>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4049"/>
    <w:rsid w:val="005C681D"/>
    <w:rsid w:val="005C6875"/>
    <w:rsid w:val="005C6B30"/>
    <w:rsid w:val="005D0F35"/>
    <w:rsid w:val="005D1268"/>
    <w:rsid w:val="005D213F"/>
    <w:rsid w:val="005D3AA4"/>
    <w:rsid w:val="005D3CD7"/>
    <w:rsid w:val="005D3DBE"/>
    <w:rsid w:val="005D578C"/>
    <w:rsid w:val="005D6FC0"/>
    <w:rsid w:val="005D7CA0"/>
    <w:rsid w:val="005D7F40"/>
    <w:rsid w:val="005E0152"/>
    <w:rsid w:val="005E1555"/>
    <w:rsid w:val="005E175F"/>
    <w:rsid w:val="005E1AC8"/>
    <w:rsid w:val="005E2292"/>
    <w:rsid w:val="005E3455"/>
    <w:rsid w:val="005E5C10"/>
    <w:rsid w:val="005E621B"/>
    <w:rsid w:val="005E64E1"/>
    <w:rsid w:val="005F0CA7"/>
    <w:rsid w:val="005F2FD5"/>
    <w:rsid w:val="005F591E"/>
    <w:rsid w:val="005F5C42"/>
    <w:rsid w:val="005F5E36"/>
    <w:rsid w:val="005F5EB6"/>
    <w:rsid w:val="005F64FA"/>
    <w:rsid w:val="005F651E"/>
    <w:rsid w:val="005F6D32"/>
    <w:rsid w:val="005F6F3B"/>
    <w:rsid w:val="005F7721"/>
    <w:rsid w:val="006000D6"/>
    <w:rsid w:val="0060071A"/>
    <w:rsid w:val="00601DD9"/>
    <w:rsid w:val="00603791"/>
    <w:rsid w:val="006037F6"/>
    <w:rsid w:val="0060429E"/>
    <w:rsid w:val="00604D14"/>
    <w:rsid w:val="00604D84"/>
    <w:rsid w:val="00605756"/>
    <w:rsid w:val="00606A90"/>
    <w:rsid w:val="00610631"/>
    <w:rsid w:val="00610DD1"/>
    <w:rsid w:val="00611566"/>
    <w:rsid w:val="00612350"/>
    <w:rsid w:val="006131A7"/>
    <w:rsid w:val="0061564B"/>
    <w:rsid w:val="0062068C"/>
    <w:rsid w:val="00620F6C"/>
    <w:rsid w:val="006210CF"/>
    <w:rsid w:val="00621232"/>
    <w:rsid w:val="00621492"/>
    <w:rsid w:val="00622320"/>
    <w:rsid w:val="00622C78"/>
    <w:rsid w:val="00622FB0"/>
    <w:rsid w:val="006230A2"/>
    <w:rsid w:val="00623452"/>
    <w:rsid w:val="006253C2"/>
    <w:rsid w:val="00625CC9"/>
    <w:rsid w:val="00625EF2"/>
    <w:rsid w:val="00627424"/>
    <w:rsid w:val="0062747C"/>
    <w:rsid w:val="006304E8"/>
    <w:rsid w:val="00632971"/>
    <w:rsid w:val="0063298B"/>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51E1E"/>
    <w:rsid w:val="00652159"/>
    <w:rsid w:val="0065224A"/>
    <w:rsid w:val="00652254"/>
    <w:rsid w:val="0065258E"/>
    <w:rsid w:val="006538A5"/>
    <w:rsid w:val="00654EC5"/>
    <w:rsid w:val="00655872"/>
    <w:rsid w:val="006579E8"/>
    <w:rsid w:val="00657A47"/>
    <w:rsid w:val="0066183C"/>
    <w:rsid w:val="00662739"/>
    <w:rsid w:val="00664958"/>
    <w:rsid w:val="00664DC4"/>
    <w:rsid w:val="00665BE3"/>
    <w:rsid w:val="006664CA"/>
    <w:rsid w:val="00666BC5"/>
    <w:rsid w:val="00670626"/>
    <w:rsid w:val="0067071D"/>
    <w:rsid w:val="00670D17"/>
    <w:rsid w:val="00671593"/>
    <w:rsid w:val="00671C05"/>
    <w:rsid w:val="006724FA"/>
    <w:rsid w:val="00672DD3"/>
    <w:rsid w:val="00673DA5"/>
    <w:rsid w:val="00674A37"/>
    <w:rsid w:val="006778D1"/>
    <w:rsid w:val="006778DA"/>
    <w:rsid w:val="00677D7B"/>
    <w:rsid w:val="006803A9"/>
    <w:rsid w:val="00680F27"/>
    <w:rsid w:val="00680F84"/>
    <w:rsid w:val="006821D6"/>
    <w:rsid w:val="00682DB1"/>
    <w:rsid w:val="0068514A"/>
    <w:rsid w:val="00686A67"/>
    <w:rsid w:val="00687F04"/>
    <w:rsid w:val="0069306C"/>
    <w:rsid w:val="00693169"/>
    <w:rsid w:val="006937BA"/>
    <w:rsid w:val="00695FE2"/>
    <w:rsid w:val="00696305"/>
    <w:rsid w:val="00697F47"/>
    <w:rsid w:val="006A16B1"/>
    <w:rsid w:val="006A1844"/>
    <w:rsid w:val="006A20CA"/>
    <w:rsid w:val="006A22ED"/>
    <w:rsid w:val="006A3000"/>
    <w:rsid w:val="006A3B25"/>
    <w:rsid w:val="006A4CB0"/>
    <w:rsid w:val="006A7254"/>
    <w:rsid w:val="006B0D76"/>
    <w:rsid w:val="006B0D79"/>
    <w:rsid w:val="006B1FC1"/>
    <w:rsid w:val="006B2E32"/>
    <w:rsid w:val="006B5D30"/>
    <w:rsid w:val="006B6292"/>
    <w:rsid w:val="006B638E"/>
    <w:rsid w:val="006B6D42"/>
    <w:rsid w:val="006B6E87"/>
    <w:rsid w:val="006C0D09"/>
    <w:rsid w:val="006C0D25"/>
    <w:rsid w:val="006C20F8"/>
    <w:rsid w:val="006C304D"/>
    <w:rsid w:val="006C4159"/>
    <w:rsid w:val="006C4C16"/>
    <w:rsid w:val="006C4D4B"/>
    <w:rsid w:val="006C5527"/>
    <w:rsid w:val="006C5E32"/>
    <w:rsid w:val="006C63DB"/>
    <w:rsid w:val="006C7EC2"/>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4690"/>
    <w:rsid w:val="006E5508"/>
    <w:rsid w:val="006E59AC"/>
    <w:rsid w:val="006E77BE"/>
    <w:rsid w:val="006F0A23"/>
    <w:rsid w:val="006F2575"/>
    <w:rsid w:val="006F274D"/>
    <w:rsid w:val="006F3C7B"/>
    <w:rsid w:val="006F3F50"/>
    <w:rsid w:val="006F5815"/>
    <w:rsid w:val="006F5D5B"/>
    <w:rsid w:val="006F60DF"/>
    <w:rsid w:val="006F6972"/>
    <w:rsid w:val="006F6F27"/>
    <w:rsid w:val="006F755D"/>
    <w:rsid w:val="006F7845"/>
    <w:rsid w:val="007016A1"/>
    <w:rsid w:val="00701B65"/>
    <w:rsid w:val="00702631"/>
    <w:rsid w:val="00702694"/>
    <w:rsid w:val="007040E9"/>
    <w:rsid w:val="0070736D"/>
    <w:rsid w:val="00710207"/>
    <w:rsid w:val="007111F2"/>
    <w:rsid w:val="007145EA"/>
    <w:rsid w:val="00716765"/>
    <w:rsid w:val="007173B2"/>
    <w:rsid w:val="00721B21"/>
    <w:rsid w:val="00721C1E"/>
    <w:rsid w:val="00722777"/>
    <w:rsid w:val="00726628"/>
    <w:rsid w:val="007272B8"/>
    <w:rsid w:val="007276C0"/>
    <w:rsid w:val="00727713"/>
    <w:rsid w:val="00727957"/>
    <w:rsid w:val="00727D3A"/>
    <w:rsid w:val="00727FC2"/>
    <w:rsid w:val="00730CF1"/>
    <w:rsid w:val="00734738"/>
    <w:rsid w:val="00734A5B"/>
    <w:rsid w:val="00734C59"/>
    <w:rsid w:val="00735860"/>
    <w:rsid w:val="007366E0"/>
    <w:rsid w:val="00737549"/>
    <w:rsid w:val="00737B4E"/>
    <w:rsid w:val="00740A39"/>
    <w:rsid w:val="007413A2"/>
    <w:rsid w:val="007418E3"/>
    <w:rsid w:val="00742C08"/>
    <w:rsid w:val="007445B2"/>
    <w:rsid w:val="00744689"/>
    <w:rsid w:val="00744E76"/>
    <w:rsid w:val="00745016"/>
    <w:rsid w:val="007506BD"/>
    <w:rsid w:val="00751B62"/>
    <w:rsid w:val="0075366B"/>
    <w:rsid w:val="00753BB0"/>
    <w:rsid w:val="0075713B"/>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A39"/>
    <w:rsid w:val="00772E60"/>
    <w:rsid w:val="007734C5"/>
    <w:rsid w:val="007736EA"/>
    <w:rsid w:val="00774578"/>
    <w:rsid w:val="00774CC7"/>
    <w:rsid w:val="00774E61"/>
    <w:rsid w:val="007758B2"/>
    <w:rsid w:val="007765CE"/>
    <w:rsid w:val="0077661C"/>
    <w:rsid w:val="0077753A"/>
    <w:rsid w:val="00777DB3"/>
    <w:rsid w:val="00780824"/>
    <w:rsid w:val="00781F0F"/>
    <w:rsid w:val="0078299C"/>
    <w:rsid w:val="00782D14"/>
    <w:rsid w:val="007853B3"/>
    <w:rsid w:val="007860A5"/>
    <w:rsid w:val="007864B8"/>
    <w:rsid w:val="007869F3"/>
    <w:rsid w:val="0078727C"/>
    <w:rsid w:val="00787585"/>
    <w:rsid w:val="00787E99"/>
    <w:rsid w:val="00790092"/>
    <w:rsid w:val="0079186C"/>
    <w:rsid w:val="007934F7"/>
    <w:rsid w:val="00793634"/>
    <w:rsid w:val="00793E83"/>
    <w:rsid w:val="00794D5F"/>
    <w:rsid w:val="0079527E"/>
    <w:rsid w:val="007957E6"/>
    <w:rsid w:val="007961D0"/>
    <w:rsid w:val="007962DB"/>
    <w:rsid w:val="007968C8"/>
    <w:rsid w:val="0079764C"/>
    <w:rsid w:val="00797FAE"/>
    <w:rsid w:val="007A0073"/>
    <w:rsid w:val="007A11B0"/>
    <w:rsid w:val="007A2E90"/>
    <w:rsid w:val="007A349A"/>
    <w:rsid w:val="007A66CE"/>
    <w:rsid w:val="007A69BF"/>
    <w:rsid w:val="007A6EE1"/>
    <w:rsid w:val="007A7ADC"/>
    <w:rsid w:val="007B37FE"/>
    <w:rsid w:val="007B3DED"/>
    <w:rsid w:val="007B3DFF"/>
    <w:rsid w:val="007B60FC"/>
    <w:rsid w:val="007B6AB6"/>
    <w:rsid w:val="007B7578"/>
    <w:rsid w:val="007B779D"/>
    <w:rsid w:val="007B7D10"/>
    <w:rsid w:val="007C095F"/>
    <w:rsid w:val="007C0B30"/>
    <w:rsid w:val="007C0E62"/>
    <w:rsid w:val="007C1517"/>
    <w:rsid w:val="007C1D88"/>
    <w:rsid w:val="007C288E"/>
    <w:rsid w:val="007C2D08"/>
    <w:rsid w:val="007C2DC9"/>
    <w:rsid w:val="007C2F69"/>
    <w:rsid w:val="007C38C7"/>
    <w:rsid w:val="007C626F"/>
    <w:rsid w:val="007D08A7"/>
    <w:rsid w:val="007D18C0"/>
    <w:rsid w:val="007D1D68"/>
    <w:rsid w:val="007D22E5"/>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5284"/>
    <w:rsid w:val="007E56CB"/>
    <w:rsid w:val="007E574B"/>
    <w:rsid w:val="007E77B1"/>
    <w:rsid w:val="007F0139"/>
    <w:rsid w:val="007F060D"/>
    <w:rsid w:val="007F0DDD"/>
    <w:rsid w:val="007F4588"/>
    <w:rsid w:val="007F4A5C"/>
    <w:rsid w:val="007F5ED1"/>
    <w:rsid w:val="007F5FF1"/>
    <w:rsid w:val="007F7A1E"/>
    <w:rsid w:val="007F7BC9"/>
    <w:rsid w:val="00800BE7"/>
    <w:rsid w:val="00801906"/>
    <w:rsid w:val="0080252A"/>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89A"/>
    <w:rsid w:val="00812C08"/>
    <w:rsid w:val="00813A6E"/>
    <w:rsid w:val="0081472D"/>
    <w:rsid w:val="00815ABF"/>
    <w:rsid w:val="00817BA0"/>
    <w:rsid w:val="0082047F"/>
    <w:rsid w:val="008215B3"/>
    <w:rsid w:val="008225CA"/>
    <w:rsid w:val="00823426"/>
    <w:rsid w:val="00823A66"/>
    <w:rsid w:val="0082579B"/>
    <w:rsid w:val="00825EE0"/>
    <w:rsid w:val="0082674B"/>
    <w:rsid w:val="008276E5"/>
    <w:rsid w:val="008305D8"/>
    <w:rsid w:val="00830720"/>
    <w:rsid w:val="00832784"/>
    <w:rsid w:val="008352DD"/>
    <w:rsid w:val="00835EAD"/>
    <w:rsid w:val="00836095"/>
    <w:rsid w:val="0083635E"/>
    <w:rsid w:val="00836E63"/>
    <w:rsid w:val="008377D0"/>
    <w:rsid w:val="008378E0"/>
    <w:rsid w:val="008403B3"/>
    <w:rsid w:val="008407A9"/>
    <w:rsid w:val="008420B9"/>
    <w:rsid w:val="008437D1"/>
    <w:rsid w:val="008447AF"/>
    <w:rsid w:val="00844E69"/>
    <w:rsid w:val="00845B18"/>
    <w:rsid w:val="008504AF"/>
    <w:rsid w:val="00851A34"/>
    <w:rsid w:val="0085366C"/>
    <w:rsid w:val="00853EF1"/>
    <w:rsid w:val="00854D2C"/>
    <w:rsid w:val="00854E8D"/>
    <w:rsid w:val="008552F9"/>
    <w:rsid w:val="00855E15"/>
    <w:rsid w:val="00856CA7"/>
    <w:rsid w:val="00856EF3"/>
    <w:rsid w:val="008602D3"/>
    <w:rsid w:val="00861180"/>
    <w:rsid w:val="00861A3B"/>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6F3"/>
    <w:rsid w:val="00877C0F"/>
    <w:rsid w:val="00877C65"/>
    <w:rsid w:val="00877EFD"/>
    <w:rsid w:val="0088031C"/>
    <w:rsid w:val="00880559"/>
    <w:rsid w:val="0088587C"/>
    <w:rsid w:val="0088630D"/>
    <w:rsid w:val="0088638F"/>
    <w:rsid w:val="00890EBD"/>
    <w:rsid w:val="008913DD"/>
    <w:rsid w:val="008916C6"/>
    <w:rsid w:val="0089179D"/>
    <w:rsid w:val="0089247B"/>
    <w:rsid w:val="00893C5C"/>
    <w:rsid w:val="008940B7"/>
    <w:rsid w:val="008948D9"/>
    <w:rsid w:val="0089567F"/>
    <w:rsid w:val="00896AD4"/>
    <w:rsid w:val="0089755E"/>
    <w:rsid w:val="008A08E5"/>
    <w:rsid w:val="008A0F29"/>
    <w:rsid w:val="008A15F7"/>
    <w:rsid w:val="008A79CA"/>
    <w:rsid w:val="008B05C4"/>
    <w:rsid w:val="008B0A62"/>
    <w:rsid w:val="008B0F46"/>
    <w:rsid w:val="008B1273"/>
    <w:rsid w:val="008B15E4"/>
    <w:rsid w:val="008B3387"/>
    <w:rsid w:val="008B4F8A"/>
    <w:rsid w:val="008B52AD"/>
    <w:rsid w:val="008B6720"/>
    <w:rsid w:val="008B7049"/>
    <w:rsid w:val="008B7D86"/>
    <w:rsid w:val="008B7F68"/>
    <w:rsid w:val="008C1807"/>
    <w:rsid w:val="008C244E"/>
    <w:rsid w:val="008C2CA5"/>
    <w:rsid w:val="008C33A2"/>
    <w:rsid w:val="008C3469"/>
    <w:rsid w:val="008C4125"/>
    <w:rsid w:val="008C4A9F"/>
    <w:rsid w:val="008C68BF"/>
    <w:rsid w:val="008C7CF9"/>
    <w:rsid w:val="008D07F9"/>
    <w:rsid w:val="008D0C27"/>
    <w:rsid w:val="008D0FA8"/>
    <w:rsid w:val="008D2E9F"/>
    <w:rsid w:val="008D348D"/>
    <w:rsid w:val="008D38CD"/>
    <w:rsid w:val="008D3E9D"/>
    <w:rsid w:val="008D416B"/>
    <w:rsid w:val="008D52F3"/>
    <w:rsid w:val="008D5D2C"/>
    <w:rsid w:val="008D5D43"/>
    <w:rsid w:val="008D7128"/>
    <w:rsid w:val="008D77DC"/>
    <w:rsid w:val="008E0015"/>
    <w:rsid w:val="008E00BB"/>
    <w:rsid w:val="008E229B"/>
    <w:rsid w:val="008E2C04"/>
    <w:rsid w:val="008E3873"/>
    <w:rsid w:val="008E399C"/>
    <w:rsid w:val="008E5066"/>
    <w:rsid w:val="008E5D85"/>
    <w:rsid w:val="008E5EBD"/>
    <w:rsid w:val="008E606A"/>
    <w:rsid w:val="008E6C4C"/>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E61"/>
    <w:rsid w:val="00906106"/>
    <w:rsid w:val="00907479"/>
    <w:rsid w:val="00907C0A"/>
    <w:rsid w:val="00910415"/>
    <w:rsid w:val="009133ED"/>
    <w:rsid w:val="00915FCD"/>
    <w:rsid w:val="00916296"/>
    <w:rsid w:val="00916396"/>
    <w:rsid w:val="009163CB"/>
    <w:rsid w:val="009166F4"/>
    <w:rsid w:val="009167B9"/>
    <w:rsid w:val="00916C24"/>
    <w:rsid w:val="00917303"/>
    <w:rsid w:val="00917F2D"/>
    <w:rsid w:val="0092023F"/>
    <w:rsid w:val="00920A73"/>
    <w:rsid w:val="0092165D"/>
    <w:rsid w:val="00921DF5"/>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071B"/>
    <w:rsid w:val="00941875"/>
    <w:rsid w:val="00941B4A"/>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2C37"/>
    <w:rsid w:val="00955107"/>
    <w:rsid w:val="0095605F"/>
    <w:rsid w:val="00957929"/>
    <w:rsid w:val="00957A23"/>
    <w:rsid w:val="00960738"/>
    <w:rsid w:val="00961153"/>
    <w:rsid w:val="00963E78"/>
    <w:rsid w:val="00964204"/>
    <w:rsid w:val="0096488E"/>
    <w:rsid w:val="00965F51"/>
    <w:rsid w:val="00966409"/>
    <w:rsid w:val="00966A8B"/>
    <w:rsid w:val="009675EE"/>
    <w:rsid w:val="0096781C"/>
    <w:rsid w:val="009704E0"/>
    <w:rsid w:val="00971F09"/>
    <w:rsid w:val="009720FA"/>
    <w:rsid w:val="009728A6"/>
    <w:rsid w:val="0097477A"/>
    <w:rsid w:val="009759CF"/>
    <w:rsid w:val="00975B9B"/>
    <w:rsid w:val="00977568"/>
    <w:rsid w:val="009778FE"/>
    <w:rsid w:val="00977B9A"/>
    <w:rsid w:val="00977FC6"/>
    <w:rsid w:val="00980682"/>
    <w:rsid w:val="00980B36"/>
    <w:rsid w:val="009813D8"/>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60AD"/>
    <w:rsid w:val="009A6944"/>
    <w:rsid w:val="009B0C84"/>
    <w:rsid w:val="009B181A"/>
    <w:rsid w:val="009B1EF1"/>
    <w:rsid w:val="009B27F4"/>
    <w:rsid w:val="009B33C7"/>
    <w:rsid w:val="009B3F03"/>
    <w:rsid w:val="009B4792"/>
    <w:rsid w:val="009B54CB"/>
    <w:rsid w:val="009B57EA"/>
    <w:rsid w:val="009B676E"/>
    <w:rsid w:val="009B78D4"/>
    <w:rsid w:val="009C0CE3"/>
    <w:rsid w:val="009C30D7"/>
    <w:rsid w:val="009C395D"/>
    <w:rsid w:val="009C567E"/>
    <w:rsid w:val="009C677E"/>
    <w:rsid w:val="009D1423"/>
    <w:rsid w:val="009D256D"/>
    <w:rsid w:val="009D25D9"/>
    <w:rsid w:val="009D3B54"/>
    <w:rsid w:val="009D54FD"/>
    <w:rsid w:val="009D62C3"/>
    <w:rsid w:val="009D6549"/>
    <w:rsid w:val="009D676A"/>
    <w:rsid w:val="009D7916"/>
    <w:rsid w:val="009E282D"/>
    <w:rsid w:val="009E2C90"/>
    <w:rsid w:val="009E51F4"/>
    <w:rsid w:val="009E6ADF"/>
    <w:rsid w:val="009E7D58"/>
    <w:rsid w:val="009F14D5"/>
    <w:rsid w:val="009F1D50"/>
    <w:rsid w:val="009F27BE"/>
    <w:rsid w:val="009F4961"/>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3DD1"/>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C95"/>
    <w:rsid w:val="00A44D23"/>
    <w:rsid w:val="00A45534"/>
    <w:rsid w:val="00A46241"/>
    <w:rsid w:val="00A46408"/>
    <w:rsid w:val="00A46D97"/>
    <w:rsid w:val="00A506F6"/>
    <w:rsid w:val="00A50C92"/>
    <w:rsid w:val="00A52DEA"/>
    <w:rsid w:val="00A53724"/>
    <w:rsid w:val="00A5418C"/>
    <w:rsid w:val="00A54F14"/>
    <w:rsid w:val="00A556C2"/>
    <w:rsid w:val="00A559AA"/>
    <w:rsid w:val="00A567D5"/>
    <w:rsid w:val="00A57C56"/>
    <w:rsid w:val="00A61035"/>
    <w:rsid w:val="00A62ABC"/>
    <w:rsid w:val="00A6511C"/>
    <w:rsid w:val="00A657F0"/>
    <w:rsid w:val="00A663D8"/>
    <w:rsid w:val="00A67097"/>
    <w:rsid w:val="00A675D2"/>
    <w:rsid w:val="00A70B8D"/>
    <w:rsid w:val="00A7124D"/>
    <w:rsid w:val="00A726CB"/>
    <w:rsid w:val="00A72CF1"/>
    <w:rsid w:val="00A7305B"/>
    <w:rsid w:val="00A7380C"/>
    <w:rsid w:val="00A73B48"/>
    <w:rsid w:val="00A74808"/>
    <w:rsid w:val="00A74DB8"/>
    <w:rsid w:val="00A75950"/>
    <w:rsid w:val="00A7761A"/>
    <w:rsid w:val="00A77CA2"/>
    <w:rsid w:val="00A81292"/>
    <w:rsid w:val="00A8149C"/>
    <w:rsid w:val="00A81DA0"/>
    <w:rsid w:val="00A8209F"/>
    <w:rsid w:val="00A82346"/>
    <w:rsid w:val="00A8237D"/>
    <w:rsid w:val="00A83786"/>
    <w:rsid w:val="00A848A4"/>
    <w:rsid w:val="00A85F4A"/>
    <w:rsid w:val="00A871DA"/>
    <w:rsid w:val="00A930E5"/>
    <w:rsid w:val="00A93850"/>
    <w:rsid w:val="00A93A49"/>
    <w:rsid w:val="00A93D58"/>
    <w:rsid w:val="00A9465A"/>
    <w:rsid w:val="00A963EC"/>
    <w:rsid w:val="00A9671C"/>
    <w:rsid w:val="00A9754D"/>
    <w:rsid w:val="00A976A9"/>
    <w:rsid w:val="00AA0E8A"/>
    <w:rsid w:val="00AA1F92"/>
    <w:rsid w:val="00AA2824"/>
    <w:rsid w:val="00AA2CCC"/>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0DBD"/>
    <w:rsid w:val="00AD1155"/>
    <w:rsid w:val="00AD2042"/>
    <w:rsid w:val="00AD2512"/>
    <w:rsid w:val="00AD2AC0"/>
    <w:rsid w:val="00AD34D0"/>
    <w:rsid w:val="00AD3DFC"/>
    <w:rsid w:val="00AD4654"/>
    <w:rsid w:val="00AD62D7"/>
    <w:rsid w:val="00AE1479"/>
    <w:rsid w:val="00AE1675"/>
    <w:rsid w:val="00AE2B24"/>
    <w:rsid w:val="00AE2DEC"/>
    <w:rsid w:val="00AE34EF"/>
    <w:rsid w:val="00AE3717"/>
    <w:rsid w:val="00AE3D5C"/>
    <w:rsid w:val="00AE3DA3"/>
    <w:rsid w:val="00AE4CBE"/>
    <w:rsid w:val="00AE61AA"/>
    <w:rsid w:val="00AE681E"/>
    <w:rsid w:val="00AE73AF"/>
    <w:rsid w:val="00AE7435"/>
    <w:rsid w:val="00AE7FA7"/>
    <w:rsid w:val="00AF00A7"/>
    <w:rsid w:val="00AF05B7"/>
    <w:rsid w:val="00AF1369"/>
    <w:rsid w:val="00AF39D7"/>
    <w:rsid w:val="00AF632F"/>
    <w:rsid w:val="00AF76D3"/>
    <w:rsid w:val="00AF7A4E"/>
    <w:rsid w:val="00B00E44"/>
    <w:rsid w:val="00B014E7"/>
    <w:rsid w:val="00B01511"/>
    <w:rsid w:val="00B032D3"/>
    <w:rsid w:val="00B04067"/>
    <w:rsid w:val="00B04178"/>
    <w:rsid w:val="00B05CB1"/>
    <w:rsid w:val="00B05E89"/>
    <w:rsid w:val="00B06C26"/>
    <w:rsid w:val="00B06F4C"/>
    <w:rsid w:val="00B07876"/>
    <w:rsid w:val="00B07A2A"/>
    <w:rsid w:val="00B07C05"/>
    <w:rsid w:val="00B07C06"/>
    <w:rsid w:val="00B10095"/>
    <w:rsid w:val="00B10F74"/>
    <w:rsid w:val="00B1283D"/>
    <w:rsid w:val="00B12CBA"/>
    <w:rsid w:val="00B15449"/>
    <w:rsid w:val="00B16A36"/>
    <w:rsid w:val="00B20E7B"/>
    <w:rsid w:val="00B21B86"/>
    <w:rsid w:val="00B231BE"/>
    <w:rsid w:val="00B251CA"/>
    <w:rsid w:val="00B25DC7"/>
    <w:rsid w:val="00B26361"/>
    <w:rsid w:val="00B26D94"/>
    <w:rsid w:val="00B270E6"/>
    <w:rsid w:val="00B3096B"/>
    <w:rsid w:val="00B30EB8"/>
    <w:rsid w:val="00B310D3"/>
    <w:rsid w:val="00B315F0"/>
    <w:rsid w:val="00B31E7C"/>
    <w:rsid w:val="00B323EA"/>
    <w:rsid w:val="00B333FA"/>
    <w:rsid w:val="00B3363E"/>
    <w:rsid w:val="00B346CF"/>
    <w:rsid w:val="00B34833"/>
    <w:rsid w:val="00B379C6"/>
    <w:rsid w:val="00B40FC8"/>
    <w:rsid w:val="00B4109A"/>
    <w:rsid w:val="00B414A9"/>
    <w:rsid w:val="00B42F32"/>
    <w:rsid w:val="00B43ECD"/>
    <w:rsid w:val="00B4450A"/>
    <w:rsid w:val="00B45677"/>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2F7D"/>
    <w:rsid w:val="00B63E1C"/>
    <w:rsid w:val="00B64962"/>
    <w:rsid w:val="00B67CFE"/>
    <w:rsid w:val="00B700DB"/>
    <w:rsid w:val="00B70D56"/>
    <w:rsid w:val="00B70DB6"/>
    <w:rsid w:val="00B71BAF"/>
    <w:rsid w:val="00B72E82"/>
    <w:rsid w:val="00B75094"/>
    <w:rsid w:val="00B751CB"/>
    <w:rsid w:val="00B80E33"/>
    <w:rsid w:val="00B81A24"/>
    <w:rsid w:val="00B81FB3"/>
    <w:rsid w:val="00B82427"/>
    <w:rsid w:val="00B84949"/>
    <w:rsid w:val="00B84BAA"/>
    <w:rsid w:val="00B86678"/>
    <w:rsid w:val="00B869A0"/>
    <w:rsid w:val="00B86A19"/>
    <w:rsid w:val="00B90735"/>
    <w:rsid w:val="00B929C6"/>
    <w:rsid w:val="00B942D0"/>
    <w:rsid w:val="00B947E0"/>
    <w:rsid w:val="00B94C54"/>
    <w:rsid w:val="00B963CD"/>
    <w:rsid w:val="00B96F14"/>
    <w:rsid w:val="00B97420"/>
    <w:rsid w:val="00BA049B"/>
    <w:rsid w:val="00BA0593"/>
    <w:rsid w:val="00BA0823"/>
    <w:rsid w:val="00BA257E"/>
    <w:rsid w:val="00BA3E9D"/>
    <w:rsid w:val="00BA4990"/>
    <w:rsid w:val="00BA6E76"/>
    <w:rsid w:val="00BB10E3"/>
    <w:rsid w:val="00BB10F5"/>
    <w:rsid w:val="00BB29B9"/>
    <w:rsid w:val="00BB2C36"/>
    <w:rsid w:val="00BB3AE8"/>
    <w:rsid w:val="00BB4B99"/>
    <w:rsid w:val="00BB4FC9"/>
    <w:rsid w:val="00BB56C9"/>
    <w:rsid w:val="00BB5A99"/>
    <w:rsid w:val="00BB6E70"/>
    <w:rsid w:val="00BB7339"/>
    <w:rsid w:val="00BB781A"/>
    <w:rsid w:val="00BB7925"/>
    <w:rsid w:val="00BC2439"/>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D7E"/>
    <w:rsid w:val="00BF4F97"/>
    <w:rsid w:val="00BF6C2A"/>
    <w:rsid w:val="00BF7744"/>
    <w:rsid w:val="00BF7B2D"/>
    <w:rsid w:val="00C008E9"/>
    <w:rsid w:val="00C00984"/>
    <w:rsid w:val="00C01EDD"/>
    <w:rsid w:val="00C02DF0"/>
    <w:rsid w:val="00C03F9C"/>
    <w:rsid w:val="00C040F9"/>
    <w:rsid w:val="00C042AF"/>
    <w:rsid w:val="00C04BB0"/>
    <w:rsid w:val="00C04C15"/>
    <w:rsid w:val="00C050E5"/>
    <w:rsid w:val="00C05F33"/>
    <w:rsid w:val="00C0746B"/>
    <w:rsid w:val="00C10FC8"/>
    <w:rsid w:val="00C113F1"/>
    <w:rsid w:val="00C12393"/>
    <w:rsid w:val="00C126C2"/>
    <w:rsid w:val="00C129EA"/>
    <w:rsid w:val="00C12DFA"/>
    <w:rsid w:val="00C141F6"/>
    <w:rsid w:val="00C15450"/>
    <w:rsid w:val="00C155BD"/>
    <w:rsid w:val="00C156D0"/>
    <w:rsid w:val="00C15CAD"/>
    <w:rsid w:val="00C16C3B"/>
    <w:rsid w:val="00C20177"/>
    <w:rsid w:val="00C2099D"/>
    <w:rsid w:val="00C21D5E"/>
    <w:rsid w:val="00C2314E"/>
    <w:rsid w:val="00C236C9"/>
    <w:rsid w:val="00C23ABD"/>
    <w:rsid w:val="00C26457"/>
    <w:rsid w:val="00C27BD1"/>
    <w:rsid w:val="00C31B6B"/>
    <w:rsid w:val="00C33079"/>
    <w:rsid w:val="00C333F7"/>
    <w:rsid w:val="00C338A8"/>
    <w:rsid w:val="00C346E8"/>
    <w:rsid w:val="00C34826"/>
    <w:rsid w:val="00C349AE"/>
    <w:rsid w:val="00C34C05"/>
    <w:rsid w:val="00C34E4D"/>
    <w:rsid w:val="00C35A36"/>
    <w:rsid w:val="00C36A14"/>
    <w:rsid w:val="00C3763A"/>
    <w:rsid w:val="00C40284"/>
    <w:rsid w:val="00C405BA"/>
    <w:rsid w:val="00C40DC3"/>
    <w:rsid w:val="00C41A98"/>
    <w:rsid w:val="00C424D5"/>
    <w:rsid w:val="00C4320C"/>
    <w:rsid w:val="00C43F70"/>
    <w:rsid w:val="00C44423"/>
    <w:rsid w:val="00C4530A"/>
    <w:rsid w:val="00C454EE"/>
    <w:rsid w:val="00C45EAF"/>
    <w:rsid w:val="00C46048"/>
    <w:rsid w:val="00C468C2"/>
    <w:rsid w:val="00C4695E"/>
    <w:rsid w:val="00C500F7"/>
    <w:rsid w:val="00C50587"/>
    <w:rsid w:val="00C50B52"/>
    <w:rsid w:val="00C52EE8"/>
    <w:rsid w:val="00C54515"/>
    <w:rsid w:val="00C54AB4"/>
    <w:rsid w:val="00C54B3D"/>
    <w:rsid w:val="00C5505D"/>
    <w:rsid w:val="00C5652F"/>
    <w:rsid w:val="00C57F90"/>
    <w:rsid w:val="00C60F32"/>
    <w:rsid w:val="00C63DFE"/>
    <w:rsid w:val="00C6426E"/>
    <w:rsid w:val="00C6458C"/>
    <w:rsid w:val="00C7003B"/>
    <w:rsid w:val="00C70322"/>
    <w:rsid w:val="00C7060D"/>
    <w:rsid w:val="00C706A4"/>
    <w:rsid w:val="00C71C22"/>
    <w:rsid w:val="00C72514"/>
    <w:rsid w:val="00C75038"/>
    <w:rsid w:val="00C779B4"/>
    <w:rsid w:val="00C77A67"/>
    <w:rsid w:val="00C8052C"/>
    <w:rsid w:val="00C8185D"/>
    <w:rsid w:val="00C81EB6"/>
    <w:rsid w:val="00C820BD"/>
    <w:rsid w:val="00C83197"/>
    <w:rsid w:val="00C86D6E"/>
    <w:rsid w:val="00C871EB"/>
    <w:rsid w:val="00C87A10"/>
    <w:rsid w:val="00C92CEC"/>
    <w:rsid w:val="00C938AF"/>
    <w:rsid w:val="00C948C5"/>
    <w:rsid w:val="00C94A2B"/>
    <w:rsid w:val="00CA0600"/>
    <w:rsid w:val="00CA0C8B"/>
    <w:rsid w:val="00CA2DF5"/>
    <w:rsid w:val="00CA3BF1"/>
    <w:rsid w:val="00CA3CFE"/>
    <w:rsid w:val="00CA3D0C"/>
    <w:rsid w:val="00CA4232"/>
    <w:rsid w:val="00CA4259"/>
    <w:rsid w:val="00CA7969"/>
    <w:rsid w:val="00CB0156"/>
    <w:rsid w:val="00CB0781"/>
    <w:rsid w:val="00CB0FC4"/>
    <w:rsid w:val="00CB2111"/>
    <w:rsid w:val="00CB23F7"/>
    <w:rsid w:val="00CB2665"/>
    <w:rsid w:val="00CB2DB4"/>
    <w:rsid w:val="00CB405E"/>
    <w:rsid w:val="00CB5338"/>
    <w:rsid w:val="00CB7391"/>
    <w:rsid w:val="00CB75BD"/>
    <w:rsid w:val="00CC03FB"/>
    <w:rsid w:val="00CC28A8"/>
    <w:rsid w:val="00CC31E9"/>
    <w:rsid w:val="00CC436F"/>
    <w:rsid w:val="00CC458D"/>
    <w:rsid w:val="00CC527B"/>
    <w:rsid w:val="00CC549B"/>
    <w:rsid w:val="00CC56D1"/>
    <w:rsid w:val="00CC6878"/>
    <w:rsid w:val="00CC6DE6"/>
    <w:rsid w:val="00CD0280"/>
    <w:rsid w:val="00CD201A"/>
    <w:rsid w:val="00CD39A5"/>
    <w:rsid w:val="00CD4C7B"/>
    <w:rsid w:val="00CD5B30"/>
    <w:rsid w:val="00CD6E85"/>
    <w:rsid w:val="00CD7053"/>
    <w:rsid w:val="00CE1F64"/>
    <w:rsid w:val="00CE3549"/>
    <w:rsid w:val="00CE50C1"/>
    <w:rsid w:val="00CE5D9C"/>
    <w:rsid w:val="00CE61B9"/>
    <w:rsid w:val="00CE670A"/>
    <w:rsid w:val="00CE6DFE"/>
    <w:rsid w:val="00CE7F57"/>
    <w:rsid w:val="00CF0E5B"/>
    <w:rsid w:val="00CF181D"/>
    <w:rsid w:val="00CF1E30"/>
    <w:rsid w:val="00CF2C98"/>
    <w:rsid w:val="00CF5045"/>
    <w:rsid w:val="00CF588A"/>
    <w:rsid w:val="00CF5E8A"/>
    <w:rsid w:val="00CF66F8"/>
    <w:rsid w:val="00CF7081"/>
    <w:rsid w:val="00CF74A2"/>
    <w:rsid w:val="00D00C93"/>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0F1F"/>
    <w:rsid w:val="00D221A4"/>
    <w:rsid w:val="00D234EA"/>
    <w:rsid w:val="00D24257"/>
    <w:rsid w:val="00D24892"/>
    <w:rsid w:val="00D2634E"/>
    <w:rsid w:val="00D26DF5"/>
    <w:rsid w:val="00D27A58"/>
    <w:rsid w:val="00D30A6B"/>
    <w:rsid w:val="00D31A34"/>
    <w:rsid w:val="00D329A9"/>
    <w:rsid w:val="00D33D90"/>
    <w:rsid w:val="00D33E7F"/>
    <w:rsid w:val="00D34B03"/>
    <w:rsid w:val="00D351C2"/>
    <w:rsid w:val="00D36E4F"/>
    <w:rsid w:val="00D40F08"/>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38D6"/>
    <w:rsid w:val="00D738EF"/>
    <w:rsid w:val="00D74737"/>
    <w:rsid w:val="00D752DA"/>
    <w:rsid w:val="00D752EA"/>
    <w:rsid w:val="00D760AB"/>
    <w:rsid w:val="00D775BC"/>
    <w:rsid w:val="00D80032"/>
    <w:rsid w:val="00D80795"/>
    <w:rsid w:val="00D80CD2"/>
    <w:rsid w:val="00D80FB0"/>
    <w:rsid w:val="00D81414"/>
    <w:rsid w:val="00D8197D"/>
    <w:rsid w:val="00D8270F"/>
    <w:rsid w:val="00D84E32"/>
    <w:rsid w:val="00D84FB4"/>
    <w:rsid w:val="00D85901"/>
    <w:rsid w:val="00D85FBE"/>
    <w:rsid w:val="00D863C7"/>
    <w:rsid w:val="00D864C9"/>
    <w:rsid w:val="00D864DE"/>
    <w:rsid w:val="00D86B40"/>
    <w:rsid w:val="00D86C3E"/>
    <w:rsid w:val="00D879F6"/>
    <w:rsid w:val="00D87E00"/>
    <w:rsid w:val="00D9134D"/>
    <w:rsid w:val="00D92FC7"/>
    <w:rsid w:val="00D93B50"/>
    <w:rsid w:val="00D949CB"/>
    <w:rsid w:val="00D96100"/>
    <w:rsid w:val="00D966F1"/>
    <w:rsid w:val="00D97512"/>
    <w:rsid w:val="00D976D2"/>
    <w:rsid w:val="00D9785D"/>
    <w:rsid w:val="00D97AA0"/>
    <w:rsid w:val="00DA09E3"/>
    <w:rsid w:val="00DA30F5"/>
    <w:rsid w:val="00DA3271"/>
    <w:rsid w:val="00DA36C1"/>
    <w:rsid w:val="00DA4310"/>
    <w:rsid w:val="00DA5797"/>
    <w:rsid w:val="00DA7A03"/>
    <w:rsid w:val="00DA7B27"/>
    <w:rsid w:val="00DA7CF8"/>
    <w:rsid w:val="00DA7FCE"/>
    <w:rsid w:val="00DB0AC7"/>
    <w:rsid w:val="00DB1156"/>
    <w:rsid w:val="00DB1818"/>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E09ED"/>
    <w:rsid w:val="00DE13B2"/>
    <w:rsid w:val="00DE17CC"/>
    <w:rsid w:val="00DE2BA3"/>
    <w:rsid w:val="00DE354E"/>
    <w:rsid w:val="00DE3ECC"/>
    <w:rsid w:val="00DE3FEC"/>
    <w:rsid w:val="00DE6265"/>
    <w:rsid w:val="00DE79CF"/>
    <w:rsid w:val="00DE7CAC"/>
    <w:rsid w:val="00DF0256"/>
    <w:rsid w:val="00DF1818"/>
    <w:rsid w:val="00DF1E42"/>
    <w:rsid w:val="00DF20B2"/>
    <w:rsid w:val="00DF2764"/>
    <w:rsid w:val="00DF282E"/>
    <w:rsid w:val="00DF3663"/>
    <w:rsid w:val="00DF3A80"/>
    <w:rsid w:val="00DF501D"/>
    <w:rsid w:val="00DF543E"/>
    <w:rsid w:val="00DF5A81"/>
    <w:rsid w:val="00DF5D6F"/>
    <w:rsid w:val="00DF6946"/>
    <w:rsid w:val="00DF7B66"/>
    <w:rsid w:val="00DF7C77"/>
    <w:rsid w:val="00DF7F02"/>
    <w:rsid w:val="00DF7FDF"/>
    <w:rsid w:val="00E0054E"/>
    <w:rsid w:val="00E00BBA"/>
    <w:rsid w:val="00E03465"/>
    <w:rsid w:val="00E03C0D"/>
    <w:rsid w:val="00E0611B"/>
    <w:rsid w:val="00E06A62"/>
    <w:rsid w:val="00E06C99"/>
    <w:rsid w:val="00E06CCF"/>
    <w:rsid w:val="00E06D6A"/>
    <w:rsid w:val="00E10D23"/>
    <w:rsid w:val="00E11863"/>
    <w:rsid w:val="00E11F47"/>
    <w:rsid w:val="00E13B13"/>
    <w:rsid w:val="00E14FEE"/>
    <w:rsid w:val="00E1570D"/>
    <w:rsid w:val="00E1639F"/>
    <w:rsid w:val="00E16A65"/>
    <w:rsid w:val="00E16CF7"/>
    <w:rsid w:val="00E17155"/>
    <w:rsid w:val="00E171F0"/>
    <w:rsid w:val="00E22600"/>
    <w:rsid w:val="00E23C5D"/>
    <w:rsid w:val="00E251A2"/>
    <w:rsid w:val="00E2572E"/>
    <w:rsid w:val="00E26110"/>
    <w:rsid w:val="00E3007F"/>
    <w:rsid w:val="00E33F83"/>
    <w:rsid w:val="00E34291"/>
    <w:rsid w:val="00E34C33"/>
    <w:rsid w:val="00E351E1"/>
    <w:rsid w:val="00E35AD9"/>
    <w:rsid w:val="00E36776"/>
    <w:rsid w:val="00E36BE4"/>
    <w:rsid w:val="00E37A03"/>
    <w:rsid w:val="00E37CF5"/>
    <w:rsid w:val="00E40B74"/>
    <w:rsid w:val="00E410DD"/>
    <w:rsid w:val="00E42167"/>
    <w:rsid w:val="00E43461"/>
    <w:rsid w:val="00E442A0"/>
    <w:rsid w:val="00E45D6D"/>
    <w:rsid w:val="00E46AD3"/>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E1D"/>
    <w:rsid w:val="00E66652"/>
    <w:rsid w:val="00E666BE"/>
    <w:rsid w:val="00E66A09"/>
    <w:rsid w:val="00E66C0D"/>
    <w:rsid w:val="00E67277"/>
    <w:rsid w:val="00E67BDB"/>
    <w:rsid w:val="00E70084"/>
    <w:rsid w:val="00E707B4"/>
    <w:rsid w:val="00E70E61"/>
    <w:rsid w:val="00E71029"/>
    <w:rsid w:val="00E711C5"/>
    <w:rsid w:val="00E71BEE"/>
    <w:rsid w:val="00E720AB"/>
    <w:rsid w:val="00E72477"/>
    <w:rsid w:val="00E7296E"/>
    <w:rsid w:val="00E72970"/>
    <w:rsid w:val="00E7297B"/>
    <w:rsid w:val="00E73A26"/>
    <w:rsid w:val="00E73A68"/>
    <w:rsid w:val="00E73C41"/>
    <w:rsid w:val="00E7481A"/>
    <w:rsid w:val="00E75A0D"/>
    <w:rsid w:val="00E75D86"/>
    <w:rsid w:val="00E75E43"/>
    <w:rsid w:val="00E765E3"/>
    <w:rsid w:val="00E76BB7"/>
    <w:rsid w:val="00E76D16"/>
    <w:rsid w:val="00E77571"/>
    <w:rsid w:val="00E77645"/>
    <w:rsid w:val="00E77864"/>
    <w:rsid w:val="00E80ED7"/>
    <w:rsid w:val="00E811DC"/>
    <w:rsid w:val="00E81200"/>
    <w:rsid w:val="00E815D7"/>
    <w:rsid w:val="00E823B6"/>
    <w:rsid w:val="00E8255D"/>
    <w:rsid w:val="00E82BFB"/>
    <w:rsid w:val="00E83421"/>
    <w:rsid w:val="00E8431D"/>
    <w:rsid w:val="00E84DFC"/>
    <w:rsid w:val="00E86886"/>
    <w:rsid w:val="00E87D81"/>
    <w:rsid w:val="00E90858"/>
    <w:rsid w:val="00E9162C"/>
    <w:rsid w:val="00E929E1"/>
    <w:rsid w:val="00E93B17"/>
    <w:rsid w:val="00E960E7"/>
    <w:rsid w:val="00E9629F"/>
    <w:rsid w:val="00E9659B"/>
    <w:rsid w:val="00EA0060"/>
    <w:rsid w:val="00EA032A"/>
    <w:rsid w:val="00EA0718"/>
    <w:rsid w:val="00EA0D65"/>
    <w:rsid w:val="00EA0F74"/>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00"/>
    <w:rsid w:val="00EE498C"/>
    <w:rsid w:val="00EE5BB5"/>
    <w:rsid w:val="00EF18AF"/>
    <w:rsid w:val="00EF1C76"/>
    <w:rsid w:val="00EF28BE"/>
    <w:rsid w:val="00EF46DA"/>
    <w:rsid w:val="00EF546E"/>
    <w:rsid w:val="00EF5DEB"/>
    <w:rsid w:val="00EF68E6"/>
    <w:rsid w:val="00EF7149"/>
    <w:rsid w:val="00EF7157"/>
    <w:rsid w:val="00EF7572"/>
    <w:rsid w:val="00EF78A5"/>
    <w:rsid w:val="00EF7CC1"/>
    <w:rsid w:val="00F01C58"/>
    <w:rsid w:val="00F01CF7"/>
    <w:rsid w:val="00F021A7"/>
    <w:rsid w:val="00F025A2"/>
    <w:rsid w:val="00F02F67"/>
    <w:rsid w:val="00F04319"/>
    <w:rsid w:val="00F061D4"/>
    <w:rsid w:val="00F06CEF"/>
    <w:rsid w:val="00F07166"/>
    <w:rsid w:val="00F1111C"/>
    <w:rsid w:val="00F1139D"/>
    <w:rsid w:val="00F1618E"/>
    <w:rsid w:val="00F16663"/>
    <w:rsid w:val="00F16FEC"/>
    <w:rsid w:val="00F174D0"/>
    <w:rsid w:val="00F2026E"/>
    <w:rsid w:val="00F209A1"/>
    <w:rsid w:val="00F213BE"/>
    <w:rsid w:val="00F218CD"/>
    <w:rsid w:val="00F22F7A"/>
    <w:rsid w:val="00F23ED3"/>
    <w:rsid w:val="00F243CB"/>
    <w:rsid w:val="00F24A86"/>
    <w:rsid w:val="00F2519C"/>
    <w:rsid w:val="00F2607E"/>
    <w:rsid w:val="00F26BC6"/>
    <w:rsid w:val="00F2757B"/>
    <w:rsid w:val="00F27AC2"/>
    <w:rsid w:val="00F27C67"/>
    <w:rsid w:val="00F27F87"/>
    <w:rsid w:val="00F3024E"/>
    <w:rsid w:val="00F32A97"/>
    <w:rsid w:val="00F339A6"/>
    <w:rsid w:val="00F3430F"/>
    <w:rsid w:val="00F35927"/>
    <w:rsid w:val="00F35E37"/>
    <w:rsid w:val="00F37743"/>
    <w:rsid w:val="00F414CF"/>
    <w:rsid w:val="00F4182A"/>
    <w:rsid w:val="00F41A3A"/>
    <w:rsid w:val="00F4519C"/>
    <w:rsid w:val="00F4644A"/>
    <w:rsid w:val="00F46469"/>
    <w:rsid w:val="00F469F5"/>
    <w:rsid w:val="00F47F3F"/>
    <w:rsid w:val="00F47FEB"/>
    <w:rsid w:val="00F51B0F"/>
    <w:rsid w:val="00F51CAB"/>
    <w:rsid w:val="00F52B59"/>
    <w:rsid w:val="00F53506"/>
    <w:rsid w:val="00F53876"/>
    <w:rsid w:val="00F5419C"/>
    <w:rsid w:val="00F54A3D"/>
    <w:rsid w:val="00F55CE9"/>
    <w:rsid w:val="00F56851"/>
    <w:rsid w:val="00F56A65"/>
    <w:rsid w:val="00F57CEC"/>
    <w:rsid w:val="00F60BEB"/>
    <w:rsid w:val="00F632E7"/>
    <w:rsid w:val="00F6357E"/>
    <w:rsid w:val="00F6369B"/>
    <w:rsid w:val="00F64013"/>
    <w:rsid w:val="00F653B8"/>
    <w:rsid w:val="00F65E65"/>
    <w:rsid w:val="00F673A8"/>
    <w:rsid w:val="00F67701"/>
    <w:rsid w:val="00F67895"/>
    <w:rsid w:val="00F700CA"/>
    <w:rsid w:val="00F70778"/>
    <w:rsid w:val="00F71625"/>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447D"/>
    <w:rsid w:val="00F85260"/>
    <w:rsid w:val="00F85314"/>
    <w:rsid w:val="00F8549D"/>
    <w:rsid w:val="00F877C3"/>
    <w:rsid w:val="00F87B31"/>
    <w:rsid w:val="00F903AC"/>
    <w:rsid w:val="00F921F8"/>
    <w:rsid w:val="00F92C28"/>
    <w:rsid w:val="00F93F0C"/>
    <w:rsid w:val="00F9645B"/>
    <w:rsid w:val="00F9705B"/>
    <w:rsid w:val="00FA0039"/>
    <w:rsid w:val="00FA1266"/>
    <w:rsid w:val="00FA1C1A"/>
    <w:rsid w:val="00FA2743"/>
    <w:rsid w:val="00FA29EC"/>
    <w:rsid w:val="00FA2E55"/>
    <w:rsid w:val="00FA3D4B"/>
    <w:rsid w:val="00FA620E"/>
    <w:rsid w:val="00FA6F5A"/>
    <w:rsid w:val="00FB0B87"/>
    <w:rsid w:val="00FB13E9"/>
    <w:rsid w:val="00FB18B8"/>
    <w:rsid w:val="00FB21A6"/>
    <w:rsid w:val="00FB26D6"/>
    <w:rsid w:val="00FB37A1"/>
    <w:rsid w:val="00FB4218"/>
    <w:rsid w:val="00FB47A3"/>
    <w:rsid w:val="00FB55AB"/>
    <w:rsid w:val="00FB5921"/>
    <w:rsid w:val="00FB5F42"/>
    <w:rsid w:val="00FB6EF1"/>
    <w:rsid w:val="00FB74BE"/>
    <w:rsid w:val="00FB7EC5"/>
    <w:rsid w:val="00FC055D"/>
    <w:rsid w:val="00FC103F"/>
    <w:rsid w:val="00FC1192"/>
    <w:rsid w:val="00FC248C"/>
    <w:rsid w:val="00FC30AD"/>
    <w:rsid w:val="00FC34F0"/>
    <w:rsid w:val="00FC36DA"/>
    <w:rsid w:val="00FC376A"/>
    <w:rsid w:val="00FC396B"/>
    <w:rsid w:val="00FC41FA"/>
    <w:rsid w:val="00FC4EF3"/>
    <w:rsid w:val="00FC6890"/>
    <w:rsid w:val="00FD0C8B"/>
    <w:rsid w:val="00FD1768"/>
    <w:rsid w:val="00FD22A2"/>
    <w:rsid w:val="00FD2819"/>
    <w:rsid w:val="00FD29F6"/>
    <w:rsid w:val="00FD3201"/>
    <w:rsid w:val="00FD4B52"/>
    <w:rsid w:val="00FD56F5"/>
    <w:rsid w:val="00FD58F3"/>
    <w:rsid w:val="00FD5BBB"/>
    <w:rsid w:val="00FD78EA"/>
    <w:rsid w:val="00FE12A6"/>
    <w:rsid w:val="00FE184E"/>
    <w:rsid w:val="00FE2D03"/>
    <w:rsid w:val="00FE3425"/>
    <w:rsid w:val="00FE3E99"/>
    <w:rsid w:val="00FE6451"/>
    <w:rsid w:val="00FE77F5"/>
    <w:rsid w:val="00FF00BA"/>
    <w:rsid w:val="00FF0CE4"/>
    <w:rsid w:val="00FF0D36"/>
    <w:rsid w:val="00FF4399"/>
    <w:rsid w:val="00FF48B9"/>
    <w:rsid w:val="00FF4EC3"/>
    <w:rsid w:val="00FF5132"/>
    <w:rsid w:val="00FF6766"/>
    <w:rsid w:val="00FF6AB8"/>
    <w:rsid w:val="00FF6D35"/>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426AE8C"/>
  <w15:docId w15:val="{EB87F6A1-C6BB-4F7C-A889-4214F7E75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7154"/>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EA0718"/>
    <w:pPr>
      <w:numPr>
        <w:ilvl w:val="1"/>
      </w:numPr>
      <w:pBdr>
        <w:top w:val="none" w:sz="0" w:space="0" w:color="auto"/>
      </w:pBdr>
      <w:spacing w:before="180"/>
      <w:outlineLvl w:val="1"/>
    </w:pPr>
    <w:rPr>
      <w:sz w:val="32"/>
      <w:lang w:eastAsia="zh-CN"/>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EA0718"/>
    <w:rPr>
      <w:rFonts w:ascii="Arial" w:hAnsi="Arial"/>
      <w:sz w:val="32"/>
      <w:lang w:val="en-GB"/>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f6"/>
    <w:qFormat/>
    <w:rsid w:val="00CD7053"/>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f6"/>
    <w:qFormat/>
    <w:rsid w:val="00DB1156"/>
    <w:pPr>
      <w:widowControl w:val="0"/>
      <w:numPr>
        <w:numId w:val="17"/>
      </w:numPr>
      <w:tabs>
        <w:tab w:val="clear" w:pos="1304"/>
        <w:tab w:val="left" w:pos="1701"/>
      </w:tabs>
      <w:ind w:left="1701" w:hanging="1701"/>
    </w:pPr>
    <w:rPr>
      <w:rFonts w:ascii="Arial" w:eastAsia="等线" w:hAnsi="Arial" w:cs="Arial"/>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143561">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2908674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548809542">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983972044">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078093601">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52030986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595015719">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32782081">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797603140">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E38B6-9C2A-46B6-B1CA-7CB55245E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243</TotalTime>
  <Pages>12</Pages>
  <Words>4576</Words>
  <Characters>26089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30604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CMCC-122</cp:lastModifiedBy>
  <cp:revision>9</cp:revision>
  <cp:lastPrinted>2016-01-11T02:35:00Z</cp:lastPrinted>
  <dcterms:created xsi:type="dcterms:W3CDTF">2023-05-08T09:03:00Z</dcterms:created>
  <dcterms:modified xsi:type="dcterms:W3CDTF">2023-05-12T08:18:00Z</dcterms:modified>
</cp:coreProperties>
</file>